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ECF" w:rsidRPr="00903ECF" w:rsidRDefault="00903ECF" w:rsidP="00903ECF">
      <w:pPr>
        <w:spacing w:after="0" w:line="240" w:lineRule="auto"/>
        <w:jc w:val="center"/>
        <w:rPr>
          <w:rFonts w:ascii="Arial" w:eastAsia="Times New Roman" w:hAnsi="Arial" w:cs="Arial"/>
          <w:b/>
          <w:sz w:val="48"/>
          <w:szCs w:val="48"/>
        </w:rPr>
      </w:pPr>
      <w:r w:rsidRPr="00903ECF">
        <w:rPr>
          <w:rFonts w:ascii="Arial" w:eastAsia="Times New Roman" w:hAnsi="Arial" w:cs="Arial"/>
          <w:b/>
          <w:noProof/>
          <w:sz w:val="48"/>
          <w:szCs w:val="48"/>
          <w:lang w:eastAsia="en-GB"/>
        </w:rPr>
        <w:drawing>
          <wp:inline distT="0" distB="0" distL="0" distR="0" wp14:anchorId="452B857F" wp14:editId="31AD36E0">
            <wp:extent cx="987894" cy="1228193"/>
            <wp:effectExtent l="0" t="0" r="3175" b="0"/>
            <wp:docPr id="1" name="Picture 1" descr="Bursto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stow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3520" cy="1235187"/>
                    </a:xfrm>
                    <a:prstGeom prst="rect">
                      <a:avLst/>
                    </a:prstGeom>
                    <a:noFill/>
                    <a:ln>
                      <a:noFill/>
                    </a:ln>
                  </pic:spPr>
                </pic:pic>
              </a:graphicData>
            </a:graphic>
          </wp:inline>
        </w:drawing>
      </w:r>
    </w:p>
    <w:p w:rsidR="00903ECF" w:rsidRPr="00903ECF" w:rsidRDefault="00903ECF" w:rsidP="00903ECF">
      <w:pPr>
        <w:spacing w:after="0" w:line="240" w:lineRule="auto"/>
        <w:jc w:val="center"/>
        <w:rPr>
          <w:rFonts w:ascii="Arial" w:eastAsia="Times New Roman" w:hAnsi="Arial" w:cs="Arial"/>
          <w:b/>
          <w:sz w:val="48"/>
          <w:szCs w:val="48"/>
        </w:rPr>
      </w:pPr>
      <w:r w:rsidRPr="00903ECF">
        <w:rPr>
          <w:rFonts w:ascii="Arial" w:eastAsia="Times New Roman" w:hAnsi="Arial" w:cs="Times New Roman"/>
          <w:noProof/>
          <w:szCs w:val="24"/>
          <w:lang w:eastAsia="en-GB"/>
        </w:rPr>
        <mc:AlternateContent>
          <mc:Choice Requires="wps">
            <w:drawing>
              <wp:anchor distT="0" distB="0" distL="114300" distR="114300" simplePos="0" relativeHeight="251659264" behindDoc="0" locked="0" layoutInCell="1" allowOverlap="1">
                <wp:simplePos x="0" y="0"/>
                <wp:positionH relativeFrom="column">
                  <wp:posOffset>1771650</wp:posOffset>
                </wp:positionH>
                <wp:positionV relativeFrom="paragraph">
                  <wp:posOffset>305435</wp:posOffset>
                </wp:positionV>
                <wp:extent cx="5476875" cy="1547495"/>
                <wp:effectExtent l="0" t="0" r="28575" b="14605"/>
                <wp:wrapTight wrapText="bothSides">
                  <wp:wrapPolygon edited="0">
                    <wp:start x="0" y="0"/>
                    <wp:lineTo x="0" y="21538"/>
                    <wp:lineTo x="21638" y="21538"/>
                    <wp:lineTo x="21638"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6875" cy="1547495"/>
                        </a:xfrm>
                        <a:prstGeom prst="rect">
                          <a:avLst/>
                        </a:prstGeom>
                        <a:solidFill>
                          <a:srgbClr val="8DB3E2"/>
                        </a:solidFill>
                        <a:ln w="12700">
                          <a:solidFill>
                            <a:srgbClr val="000000"/>
                          </a:solidFill>
                          <a:miter lim="800000"/>
                          <a:headEnd/>
                          <a:tailEnd/>
                        </a:ln>
                      </wps:spPr>
                      <wps:txbx>
                        <w:txbxContent>
                          <w:p w:rsidR="00903ECF" w:rsidRDefault="00903ECF" w:rsidP="00903ECF">
                            <w:pPr>
                              <w:spacing w:after="0"/>
                              <w:jc w:val="center"/>
                              <w:rPr>
                                <w:rFonts w:cs="Arial"/>
                              </w:rPr>
                            </w:pPr>
                          </w:p>
                          <w:p w:rsidR="00903ECF" w:rsidRPr="0029188D" w:rsidRDefault="00903ECF" w:rsidP="00903ECF">
                            <w:pPr>
                              <w:spacing w:after="0"/>
                              <w:jc w:val="center"/>
                              <w:rPr>
                                <w:rFonts w:cs="Arial"/>
                                <w:sz w:val="72"/>
                                <w:szCs w:val="72"/>
                              </w:rPr>
                            </w:pPr>
                            <w:r>
                              <w:rPr>
                                <w:rFonts w:cs="Arial"/>
                                <w:sz w:val="72"/>
                                <w:szCs w:val="72"/>
                              </w:rPr>
                              <w:t>Accessibility Plan</w:t>
                            </w:r>
                            <w:r w:rsidR="0075432A">
                              <w:rPr>
                                <w:rFonts w:cs="Arial"/>
                                <w:sz w:val="72"/>
                                <w:szCs w:val="72"/>
                              </w:rPr>
                              <w:t xml:space="preserve"> &amp; Policy</w:t>
                            </w:r>
                            <w:bookmarkStart w:id="0" w:name="_GoBack"/>
                            <w:bookmarkEnd w:id="0"/>
                          </w:p>
                          <w:p w:rsidR="00903ECF" w:rsidRDefault="00903ECF" w:rsidP="00903ECF">
                            <w:pPr>
                              <w:jc w:val="center"/>
                            </w:pPr>
                          </w:p>
                          <w:p w:rsidR="00903ECF" w:rsidRPr="00895C02" w:rsidRDefault="00903ECF" w:rsidP="00903ECF">
                            <w:pPr>
                              <w:jc w:val="center"/>
                              <w:rPr>
                                <w:rFonts w:ascii="Century Gothic" w:hAnsi="Century Gothic" w:cs="Arial"/>
                                <w:noProof/>
                                <w:sz w:val="40"/>
                                <w:szCs w:val="40"/>
                              </w:rPr>
                            </w:pPr>
                          </w:p>
                          <w:p w:rsidR="00903ECF" w:rsidRDefault="00903ECF" w:rsidP="00903ECF">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39.5pt;margin-top:24.05pt;width:431.25pt;height:12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" fillcolor="#8db3e2" strokeweight="1pt">
                <v:textbox inset=",7.2pt,,7.2pt">
                  <w:txbxContent>
                    <w:p w:rsidR="00903ECF" w:rsidRDefault="00903ECF" w:rsidP="00903ECF">
                      <w:pPr>
                        <w:spacing w:after="0"/>
                        <w:jc w:val="center"/>
                        <w:rPr>
                          <w:rFonts w:cs="Arial"/>
                        </w:rPr>
                      </w:pPr>
                    </w:p>
                    <w:p w:rsidR="00903ECF" w:rsidRPr="0029188D" w:rsidRDefault="00903ECF" w:rsidP="00903ECF">
                      <w:pPr>
                        <w:spacing w:after="0"/>
                        <w:jc w:val="center"/>
                        <w:rPr>
                          <w:rFonts w:cs="Arial"/>
                          <w:sz w:val="72"/>
                          <w:szCs w:val="72"/>
                        </w:rPr>
                      </w:pPr>
                      <w:r>
                        <w:rPr>
                          <w:rFonts w:cs="Arial"/>
                          <w:sz w:val="72"/>
                          <w:szCs w:val="72"/>
                        </w:rPr>
                        <w:t>Accessibility Plan</w:t>
                      </w:r>
                      <w:r w:rsidR="0075432A">
                        <w:rPr>
                          <w:rFonts w:cs="Arial"/>
                          <w:sz w:val="72"/>
                          <w:szCs w:val="72"/>
                        </w:rPr>
                        <w:t xml:space="preserve"> &amp; Policy</w:t>
                      </w:r>
                      <w:bookmarkStart w:id="1" w:name="_GoBack"/>
                      <w:bookmarkEnd w:id="1"/>
                    </w:p>
                    <w:p w:rsidR="00903ECF" w:rsidRDefault="00903ECF" w:rsidP="00903ECF">
                      <w:pPr>
                        <w:jc w:val="center"/>
                      </w:pPr>
                    </w:p>
                    <w:p w:rsidR="00903ECF" w:rsidRPr="00895C02" w:rsidRDefault="00903ECF" w:rsidP="00903ECF">
                      <w:pPr>
                        <w:jc w:val="center"/>
                        <w:rPr>
                          <w:rFonts w:ascii="Century Gothic" w:hAnsi="Century Gothic" w:cs="Arial"/>
                          <w:noProof/>
                          <w:sz w:val="40"/>
                          <w:szCs w:val="40"/>
                        </w:rPr>
                      </w:pPr>
                    </w:p>
                    <w:p w:rsidR="00903ECF" w:rsidRDefault="00903ECF" w:rsidP="00903ECF">
                      <w:pPr>
                        <w:jc w:val="center"/>
                      </w:pPr>
                    </w:p>
                  </w:txbxContent>
                </v:textbox>
                <w10:wrap type="tight"/>
              </v:shape>
            </w:pict>
          </mc:Fallback>
        </mc:AlternateContent>
      </w:r>
    </w:p>
    <w:p w:rsidR="00903ECF" w:rsidRPr="00903ECF" w:rsidRDefault="00903ECF" w:rsidP="00903ECF">
      <w:pPr>
        <w:spacing w:after="0" w:line="240" w:lineRule="auto"/>
        <w:jc w:val="center"/>
        <w:rPr>
          <w:rFonts w:ascii="Arial" w:eastAsia="Times New Roman" w:hAnsi="Arial" w:cs="Arial"/>
          <w:b/>
          <w:sz w:val="48"/>
          <w:szCs w:val="48"/>
        </w:rPr>
      </w:pPr>
    </w:p>
    <w:p w:rsidR="00903ECF" w:rsidRPr="00903ECF" w:rsidRDefault="00903ECF" w:rsidP="00903ECF">
      <w:pPr>
        <w:spacing w:after="0" w:line="240" w:lineRule="auto"/>
        <w:jc w:val="center"/>
        <w:rPr>
          <w:rFonts w:ascii="Arial" w:eastAsia="Times New Roman" w:hAnsi="Arial" w:cs="Arial"/>
          <w:b/>
          <w:sz w:val="48"/>
          <w:szCs w:val="48"/>
        </w:rPr>
      </w:pPr>
    </w:p>
    <w:p w:rsidR="00903ECF" w:rsidRPr="00903ECF" w:rsidRDefault="00903ECF" w:rsidP="00903ECF">
      <w:pPr>
        <w:spacing w:after="0" w:line="240" w:lineRule="auto"/>
        <w:jc w:val="center"/>
        <w:rPr>
          <w:rFonts w:ascii="Arial" w:eastAsia="Times New Roman" w:hAnsi="Arial" w:cs="Arial"/>
          <w:b/>
          <w:sz w:val="48"/>
          <w:szCs w:val="48"/>
        </w:rPr>
      </w:pPr>
    </w:p>
    <w:p w:rsidR="00903ECF" w:rsidRPr="00903ECF" w:rsidRDefault="00903ECF" w:rsidP="00903ECF">
      <w:pPr>
        <w:spacing w:after="0" w:line="240" w:lineRule="auto"/>
        <w:jc w:val="center"/>
        <w:rPr>
          <w:rFonts w:ascii="Arial" w:eastAsia="Times New Roman" w:hAnsi="Arial" w:cs="Arial"/>
          <w:b/>
          <w:sz w:val="48"/>
          <w:szCs w:val="48"/>
        </w:rPr>
      </w:pPr>
    </w:p>
    <w:p w:rsidR="00903ECF" w:rsidRPr="00903ECF" w:rsidRDefault="00903ECF" w:rsidP="00903ECF">
      <w:pPr>
        <w:spacing w:after="0" w:line="240" w:lineRule="auto"/>
        <w:jc w:val="center"/>
        <w:rPr>
          <w:rFonts w:ascii="Arial" w:eastAsia="Times New Roman" w:hAnsi="Arial" w:cs="Arial"/>
          <w:b/>
          <w:sz w:val="48"/>
          <w:szCs w:val="48"/>
        </w:rPr>
      </w:pPr>
    </w:p>
    <w:tbl>
      <w:tblPr>
        <w:tblpPr w:leftFromText="180" w:rightFromText="180" w:vertAnchor="text" w:horzAnchor="page" w:tblpX="4111" w:tblpY="456"/>
        <w:tblW w:w="9441" w:type="dxa"/>
        <w:tblBorders>
          <w:insideH w:val="single" w:sz="18" w:space="0" w:color="FFFFFF"/>
        </w:tblBorders>
        <w:tblCellMar>
          <w:top w:w="57" w:type="dxa"/>
          <w:bottom w:w="57" w:type="dxa"/>
        </w:tblCellMar>
        <w:tblLook w:val="04A0" w:firstRow="1" w:lastRow="0" w:firstColumn="1" w:lastColumn="0" w:noHBand="0" w:noVBand="1"/>
      </w:tblPr>
      <w:tblGrid>
        <w:gridCol w:w="2453"/>
        <w:gridCol w:w="3401"/>
        <w:gridCol w:w="3587"/>
      </w:tblGrid>
      <w:tr w:rsidR="00903ECF" w:rsidRPr="00903ECF" w:rsidTr="00903ECF">
        <w:tc>
          <w:tcPr>
            <w:tcW w:w="2453" w:type="dxa"/>
            <w:shd w:val="clear" w:color="auto" w:fill="BFBFBF"/>
          </w:tcPr>
          <w:p w:rsidR="00903ECF" w:rsidRPr="00903ECF" w:rsidRDefault="00903ECF" w:rsidP="00903ECF">
            <w:pPr>
              <w:spacing w:after="0" w:line="240" w:lineRule="auto"/>
              <w:rPr>
                <w:rFonts w:ascii="Arial" w:eastAsia="Times New Roman" w:hAnsi="Arial" w:cs="Arial"/>
                <w:b/>
                <w:szCs w:val="24"/>
              </w:rPr>
            </w:pPr>
            <w:r w:rsidRPr="00903ECF">
              <w:rPr>
                <w:rFonts w:ascii="Arial" w:eastAsia="Times New Roman" w:hAnsi="Arial" w:cs="Arial"/>
                <w:b/>
                <w:szCs w:val="24"/>
              </w:rPr>
              <w:t>Date:</w:t>
            </w:r>
          </w:p>
        </w:tc>
        <w:tc>
          <w:tcPr>
            <w:tcW w:w="3401" w:type="dxa"/>
            <w:shd w:val="clear" w:color="auto" w:fill="BFBFBF"/>
          </w:tcPr>
          <w:p w:rsidR="00903ECF" w:rsidRPr="00903ECF" w:rsidRDefault="00903ECF" w:rsidP="00903ECF">
            <w:pPr>
              <w:spacing w:after="0" w:line="240" w:lineRule="auto"/>
              <w:rPr>
                <w:rFonts w:ascii="Arial" w:eastAsia="Times New Roman" w:hAnsi="Arial" w:cs="Arial"/>
                <w:szCs w:val="24"/>
              </w:rPr>
            </w:pPr>
            <w:r w:rsidRPr="00903ECF">
              <w:rPr>
                <w:rFonts w:ascii="Arial" w:eastAsia="Times New Roman" w:hAnsi="Arial" w:cs="Arial"/>
                <w:szCs w:val="24"/>
              </w:rPr>
              <w:t xml:space="preserve">September </w:t>
            </w:r>
            <w:r>
              <w:rPr>
                <w:rFonts w:ascii="Arial" w:eastAsia="Times New Roman" w:hAnsi="Arial" w:cs="Arial"/>
                <w:szCs w:val="24"/>
              </w:rPr>
              <w:t xml:space="preserve"> 2022</w:t>
            </w:r>
          </w:p>
        </w:tc>
        <w:tc>
          <w:tcPr>
            <w:tcW w:w="3587" w:type="dxa"/>
            <w:shd w:val="clear" w:color="auto" w:fill="BFBFBF"/>
          </w:tcPr>
          <w:p w:rsidR="00903ECF" w:rsidRPr="00903ECF" w:rsidRDefault="00903ECF" w:rsidP="00903ECF">
            <w:pPr>
              <w:spacing w:after="0" w:line="240" w:lineRule="auto"/>
              <w:rPr>
                <w:rFonts w:ascii="Arial" w:eastAsia="Times New Roman" w:hAnsi="Arial" w:cs="Arial"/>
                <w:szCs w:val="24"/>
              </w:rPr>
            </w:pPr>
          </w:p>
        </w:tc>
      </w:tr>
      <w:tr w:rsidR="00903ECF" w:rsidRPr="00903ECF" w:rsidTr="00903ECF">
        <w:tc>
          <w:tcPr>
            <w:tcW w:w="2453" w:type="dxa"/>
            <w:shd w:val="clear" w:color="auto" w:fill="BFBFBF"/>
          </w:tcPr>
          <w:p w:rsidR="00903ECF" w:rsidRPr="00903ECF" w:rsidRDefault="00903ECF" w:rsidP="00903ECF">
            <w:pPr>
              <w:spacing w:after="0" w:line="240" w:lineRule="auto"/>
              <w:rPr>
                <w:rFonts w:ascii="Arial" w:eastAsia="Times New Roman" w:hAnsi="Arial" w:cs="Arial"/>
                <w:b/>
                <w:szCs w:val="24"/>
              </w:rPr>
            </w:pPr>
            <w:r w:rsidRPr="00903ECF">
              <w:rPr>
                <w:rFonts w:ascii="Arial" w:eastAsia="Times New Roman" w:hAnsi="Arial" w:cs="Arial"/>
                <w:b/>
                <w:szCs w:val="24"/>
              </w:rPr>
              <w:t>Last reviewed on:</w:t>
            </w:r>
          </w:p>
        </w:tc>
        <w:tc>
          <w:tcPr>
            <w:tcW w:w="6988" w:type="dxa"/>
            <w:gridSpan w:val="2"/>
            <w:shd w:val="clear" w:color="auto" w:fill="BFBFBF"/>
          </w:tcPr>
          <w:p w:rsidR="00903ECF" w:rsidRPr="00903ECF" w:rsidRDefault="00903ECF" w:rsidP="00903ECF">
            <w:pPr>
              <w:spacing w:after="0" w:line="240" w:lineRule="auto"/>
              <w:rPr>
                <w:rFonts w:ascii="Arial" w:eastAsia="Times New Roman" w:hAnsi="Arial" w:cs="Arial"/>
                <w:szCs w:val="24"/>
              </w:rPr>
            </w:pPr>
            <w:r>
              <w:rPr>
                <w:rFonts w:ascii="Arial" w:eastAsia="Times New Roman" w:hAnsi="Arial" w:cs="Arial"/>
                <w:szCs w:val="24"/>
              </w:rPr>
              <w:t>September 2022</w:t>
            </w:r>
          </w:p>
        </w:tc>
      </w:tr>
      <w:tr w:rsidR="00903ECF" w:rsidRPr="00903ECF" w:rsidTr="00903ECF">
        <w:tc>
          <w:tcPr>
            <w:tcW w:w="2453" w:type="dxa"/>
            <w:shd w:val="clear" w:color="auto" w:fill="BFBFBF"/>
          </w:tcPr>
          <w:p w:rsidR="00903ECF" w:rsidRPr="00903ECF" w:rsidRDefault="00903ECF" w:rsidP="00903ECF">
            <w:pPr>
              <w:spacing w:after="0" w:line="240" w:lineRule="auto"/>
              <w:rPr>
                <w:rFonts w:ascii="Arial" w:eastAsia="Times New Roman" w:hAnsi="Arial" w:cs="Arial"/>
                <w:b/>
                <w:szCs w:val="24"/>
              </w:rPr>
            </w:pPr>
            <w:r w:rsidRPr="00903ECF">
              <w:rPr>
                <w:rFonts w:ascii="Arial" w:eastAsia="Times New Roman" w:hAnsi="Arial" w:cs="Arial"/>
                <w:b/>
                <w:szCs w:val="24"/>
              </w:rPr>
              <w:t>Next review due:</w:t>
            </w:r>
          </w:p>
        </w:tc>
        <w:tc>
          <w:tcPr>
            <w:tcW w:w="6988" w:type="dxa"/>
            <w:gridSpan w:val="2"/>
            <w:shd w:val="clear" w:color="auto" w:fill="BFBFBF"/>
          </w:tcPr>
          <w:p w:rsidR="00903ECF" w:rsidRPr="00903ECF" w:rsidRDefault="00903ECF" w:rsidP="00903ECF">
            <w:pPr>
              <w:spacing w:after="0" w:line="240" w:lineRule="auto"/>
              <w:rPr>
                <w:rFonts w:ascii="Arial" w:eastAsia="Times New Roman" w:hAnsi="Arial" w:cs="Arial"/>
                <w:szCs w:val="24"/>
              </w:rPr>
            </w:pPr>
            <w:r w:rsidRPr="00903ECF">
              <w:rPr>
                <w:rFonts w:ascii="Arial" w:eastAsia="Times New Roman" w:hAnsi="Arial" w:cs="Arial"/>
                <w:szCs w:val="24"/>
              </w:rPr>
              <w:t xml:space="preserve"> September 202</w:t>
            </w:r>
            <w:r>
              <w:rPr>
                <w:rFonts w:ascii="Arial" w:eastAsia="Times New Roman" w:hAnsi="Arial" w:cs="Arial"/>
                <w:szCs w:val="24"/>
              </w:rPr>
              <w:t>5</w:t>
            </w:r>
          </w:p>
        </w:tc>
      </w:tr>
      <w:tr w:rsidR="00903ECF" w:rsidRPr="00903ECF" w:rsidTr="00903ECF">
        <w:tc>
          <w:tcPr>
            <w:tcW w:w="2453" w:type="dxa"/>
            <w:shd w:val="clear" w:color="auto" w:fill="BFBFBF"/>
          </w:tcPr>
          <w:p w:rsidR="00903ECF" w:rsidRPr="00903ECF" w:rsidRDefault="00903ECF" w:rsidP="00903ECF">
            <w:pPr>
              <w:spacing w:after="0" w:line="240" w:lineRule="auto"/>
              <w:rPr>
                <w:rFonts w:ascii="Arial" w:eastAsia="Times New Roman" w:hAnsi="Arial" w:cs="Arial"/>
                <w:b/>
                <w:szCs w:val="24"/>
              </w:rPr>
            </w:pPr>
            <w:r w:rsidRPr="00903ECF">
              <w:rPr>
                <w:rFonts w:ascii="Arial" w:eastAsia="Times New Roman" w:hAnsi="Arial" w:cs="Arial"/>
                <w:b/>
                <w:szCs w:val="24"/>
              </w:rPr>
              <w:t>Source</w:t>
            </w:r>
          </w:p>
        </w:tc>
        <w:tc>
          <w:tcPr>
            <w:tcW w:w="6988" w:type="dxa"/>
            <w:gridSpan w:val="2"/>
            <w:shd w:val="clear" w:color="auto" w:fill="BFBFBF"/>
          </w:tcPr>
          <w:p w:rsidR="00903ECF" w:rsidRPr="00903ECF" w:rsidRDefault="00903ECF" w:rsidP="00903ECF">
            <w:pPr>
              <w:spacing w:after="0" w:line="240" w:lineRule="auto"/>
              <w:rPr>
                <w:rFonts w:ascii="Arial" w:eastAsia="Times New Roman" w:hAnsi="Arial" w:cs="Arial"/>
                <w:szCs w:val="24"/>
              </w:rPr>
            </w:pPr>
            <w:r w:rsidRPr="00903ECF">
              <w:rPr>
                <w:rFonts w:ascii="Arial" w:eastAsia="Times New Roman" w:hAnsi="Arial" w:cs="Arial"/>
                <w:szCs w:val="24"/>
              </w:rPr>
              <w:t>Surrey template</w:t>
            </w:r>
          </w:p>
        </w:tc>
      </w:tr>
    </w:tbl>
    <w:p w:rsidR="00903ECF" w:rsidRPr="00903ECF" w:rsidRDefault="00903ECF" w:rsidP="00903ECF">
      <w:pPr>
        <w:spacing w:after="0" w:line="240" w:lineRule="auto"/>
        <w:jc w:val="center"/>
        <w:rPr>
          <w:rFonts w:ascii="Arial" w:eastAsia="Times New Roman" w:hAnsi="Arial" w:cs="Arial"/>
          <w:b/>
          <w:sz w:val="48"/>
          <w:szCs w:val="48"/>
        </w:rPr>
      </w:pPr>
    </w:p>
    <w:p w:rsidR="00903ECF" w:rsidRPr="00903ECF" w:rsidRDefault="00903ECF" w:rsidP="00903ECF">
      <w:pPr>
        <w:spacing w:after="0" w:line="240" w:lineRule="auto"/>
        <w:jc w:val="center"/>
        <w:rPr>
          <w:rFonts w:ascii="Arial" w:eastAsia="Times New Roman" w:hAnsi="Arial" w:cs="Arial"/>
          <w:b/>
          <w:sz w:val="48"/>
          <w:szCs w:val="48"/>
        </w:rPr>
      </w:pPr>
    </w:p>
    <w:p w:rsidR="00903ECF" w:rsidRPr="00903ECF" w:rsidRDefault="00903ECF" w:rsidP="00903ECF">
      <w:pPr>
        <w:spacing w:after="0" w:line="240" w:lineRule="auto"/>
        <w:jc w:val="center"/>
        <w:rPr>
          <w:rFonts w:ascii="Arial" w:eastAsia="Times New Roman" w:hAnsi="Arial" w:cs="Arial"/>
          <w:b/>
          <w:sz w:val="48"/>
          <w:szCs w:val="48"/>
        </w:rPr>
      </w:pPr>
    </w:p>
    <w:p w:rsidR="00903ECF" w:rsidRPr="00903ECF" w:rsidRDefault="00903ECF" w:rsidP="00903ECF">
      <w:pPr>
        <w:spacing w:after="0" w:line="240" w:lineRule="auto"/>
        <w:jc w:val="center"/>
        <w:rPr>
          <w:rFonts w:ascii="Arial" w:eastAsia="Times New Roman" w:hAnsi="Arial" w:cs="Arial"/>
          <w:b/>
          <w:sz w:val="48"/>
          <w:szCs w:val="48"/>
        </w:rPr>
      </w:pPr>
    </w:p>
    <w:p w:rsidR="00903ECF" w:rsidRPr="00903ECF" w:rsidRDefault="00903ECF" w:rsidP="00903ECF">
      <w:pPr>
        <w:spacing w:after="0" w:line="240" w:lineRule="auto"/>
        <w:jc w:val="center"/>
        <w:rPr>
          <w:rFonts w:ascii="Arial" w:eastAsia="Times New Roman" w:hAnsi="Arial" w:cs="Arial"/>
          <w:b/>
          <w:sz w:val="48"/>
          <w:szCs w:val="48"/>
        </w:rPr>
      </w:pPr>
    </w:p>
    <w:p w:rsidR="00903ECF" w:rsidRPr="00903ECF" w:rsidRDefault="00903ECF" w:rsidP="00903ECF">
      <w:pPr>
        <w:spacing w:after="0" w:line="240" w:lineRule="auto"/>
        <w:rPr>
          <w:rFonts w:ascii="Arial" w:eastAsia="Times New Roman" w:hAnsi="Arial" w:cs="Times New Roman"/>
          <w:szCs w:val="24"/>
        </w:rPr>
      </w:pPr>
    </w:p>
    <w:p w:rsidR="00903ECF" w:rsidRPr="00903ECF" w:rsidRDefault="00903ECF" w:rsidP="00903ECF">
      <w:pPr>
        <w:spacing w:after="0" w:line="240" w:lineRule="auto"/>
        <w:rPr>
          <w:rFonts w:ascii="Arial" w:eastAsia="Times New Roman" w:hAnsi="Arial" w:cs="Times New Roman"/>
          <w:noProof/>
          <w:szCs w:val="24"/>
          <w:lang w:eastAsia="en-GB"/>
        </w:rPr>
      </w:pPr>
    </w:p>
    <w:p w:rsidR="00A724FC" w:rsidRPr="009F0318" w:rsidRDefault="00A724FC" w:rsidP="009F0318">
      <w:pPr>
        <w:jc w:val="both"/>
        <w:rPr>
          <w:rFonts w:ascii="Trebuchet MS" w:hAnsi="Trebuchet MS"/>
          <w:b/>
          <w:lang w:val="en-US"/>
        </w:rPr>
      </w:pPr>
    </w:p>
    <w:p w:rsidR="00CB1F87" w:rsidRPr="00903ECF" w:rsidRDefault="001D346D" w:rsidP="00903ECF">
      <w:pPr>
        <w:spacing w:after="160" w:line="259" w:lineRule="auto"/>
        <w:jc w:val="both"/>
        <w:rPr>
          <w:rFonts w:ascii="Trebuchet MS" w:hAnsi="Trebuchet MS" w:cs="Calibri"/>
          <w:b/>
          <w:bCs/>
          <w:color w:val="000000"/>
        </w:rPr>
      </w:pPr>
      <w:r w:rsidRPr="009F0318">
        <w:rPr>
          <w:rFonts w:ascii="Trebuchet MS" w:hAnsi="Trebuchet MS"/>
          <w:iCs/>
        </w:rPr>
        <w:lastRenderedPageBreak/>
        <w:t>We believe that this Accessibility Plan is compliant with current legislation and requirements as specified in Schedule 10, relating to Disability, of the Equality Act 2010. School Governors are accountable for ensuring the implementation, review and reporting on progress of the Accessibility Plan over a prescribed period.</w:t>
      </w:r>
    </w:p>
    <w:p w:rsidR="001D346D" w:rsidRPr="009F0318" w:rsidRDefault="001D346D" w:rsidP="009F0318">
      <w:pPr>
        <w:pStyle w:val="Default"/>
        <w:jc w:val="both"/>
        <w:rPr>
          <w:rFonts w:ascii="Trebuchet MS" w:hAnsi="Trebuchet MS"/>
          <w:sz w:val="22"/>
          <w:szCs w:val="22"/>
        </w:rPr>
      </w:pPr>
      <w:r w:rsidRPr="009F0318">
        <w:rPr>
          <w:rFonts w:ascii="Trebuchet MS" w:hAnsi="Trebuchet MS"/>
          <w:iCs/>
          <w:sz w:val="22"/>
          <w:szCs w:val="22"/>
        </w:rPr>
        <w:t xml:space="preserve"> </w:t>
      </w:r>
    </w:p>
    <w:p w:rsidR="001D346D" w:rsidRPr="009F0318" w:rsidRDefault="00CB1F87" w:rsidP="009F0318">
      <w:pPr>
        <w:pStyle w:val="Default"/>
        <w:jc w:val="both"/>
        <w:rPr>
          <w:rFonts w:ascii="Trebuchet MS" w:hAnsi="Trebuchet MS"/>
          <w:sz w:val="22"/>
          <w:szCs w:val="22"/>
        </w:rPr>
      </w:pPr>
      <w:r w:rsidRPr="009F0318">
        <w:rPr>
          <w:rFonts w:ascii="Trebuchet MS" w:hAnsi="Trebuchet MS"/>
          <w:sz w:val="22"/>
          <w:szCs w:val="22"/>
        </w:rPr>
        <w:t xml:space="preserve">1. This </w:t>
      </w:r>
      <w:r w:rsidR="001D346D" w:rsidRPr="009F0318">
        <w:rPr>
          <w:rFonts w:ascii="Trebuchet MS" w:hAnsi="Trebuchet MS"/>
          <w:sz w:val="22"/>
          <w:szCs w:val="22"/>
        </w:rPr>
        <w:t xml:space="preserve">Plan has been drawn up based upon information supplied by the Local Authority and in conjunction with pupils, parents, staff and governors of the school and will be reflected in other school planning documents. The Accessibility Plan will be reported upon annually in respect of progress and outcomes, and provide a projected plan for the year ahead. The plan was updated to reflect new statutory requirements for the setting of Equality Objectives. </w:t>
      </w:r>
    </w:p>
    <w:p w:rsidR="001D346D" w:rsidRPr="009F0318" w:rsidRDefault="001D346D" w:rsidP="009F0318">
      <w:pPr>
        <w:pStyle w:val="Default"/>
        <w:jc w:val="both"/>
        <w:rPr>
          <w:rFonts w:ascii="Trebuchet MS" w:hAnsi="Trebuchet MS"/>
          <w:sz w:val="22"/>
          <w:szCs w:val="22"/>
        </w:rPr>
      </w:pPr>
    </w:p>
    <w:p w:rsidR="001D346D" w:rsidRPr="009F0318" w:rsidRDefault="001D346D" w:rsidP="009F0318">
      <w:pPr>
        <w:pStyle w:val="Default"/>
        <w:jc w:val="both"/>
        <w:rPr>
          <w:rFonts w:ascii="Trebuchet MS" w:hAnsi="Trebuchet MS"/>
          <w:sz w:val="22"/>
          <w:szCs w:val="22"/>
        </w:rPr>
      </w:pPr>
      <w:r w:rsidRPr="009F0318">
        <w:rPr>
          <w:rFonts w:ascii="Trebuchet MS" w:hAnsi="Trebuchet MS"/>
          <w:sz w:val="22"/>
          <w:szCs w:val="22"/>
        </w:rPr>
        <w:t xml:space="preserve">2. The Accessibility Plan is structured to complement and support the school’s Equality Objectives, and will be published on the school website. We understand that the LEA will monitor the school’s activity under The Equality Act 2010 (and in particular Schedule 10 regarding Accessibility) and will advise upon the compliance with that duty. </w:t>
      </w:r>
    </w:p>
    <w:p w:rsidR="001D346D" w:rsidRPr="009F0318" w:rsidRDefault="001D346D" w:rsidP="009F0318">
      <w:pPr>
        <w:pStyle w:val="Default"/>
        <w:jc w:val="both"/>
        <w:rPr>
          <w:rFonts w:ascii="Trebuchet MS" w:hAnsi="Trebuchet MS"/>
          <w:sz w:val="22"/>
          <w:szCs w:val="22"/>
        </w:rPr>
      </w:pPr>
    </w:p>
    <w:p w:rsidR="001D346D" w:rsidRPr="009F0318" w:rsidRDefault="001D346D" w:rsidP="009F0318">
      <w:pPr>
        <w:pStyle w:val="Default"/>
        <w:jc w:val="both"/>
        <w:rPr>
          <w:rFonts w:ascii="Trebuchet MS" w:hAnsi="Trebuchet MS"/>
          <w:sz w:val="22"/>
          <w:szCs w:val="22"/>
        </w:rPr>
      </w:pPr>
      <w:r w:rsidRPr="009F0318">
        <w:rPr>
          <w:rFonts w:ascii="Trebuchet MS" w:hAnsi="Trebuchet MS"/>
          <w:sz w:val="22"/>
          <w:szCs w:val="22"/>
        </w:rPr>
        <w:t xml:space="preserve">3. We are committed to providing an environment that enables full curriculum access that values and includes all pupils, staff, parents, and visitors regardless of their education, physical, sensory, social, spiritual, emotional </w:t>
      </w:r>
      <w:r w:rsidR="00CB1F87" w:rsidRPr="009F0318">
        <w:rPr>
          <w:rFonts w:ascii="Trebuchet MS" w:hAnsi="Trebuchet MS"/>
          <w:sz w:val="22"/>
          <w:szCs w:val="22"/>
        </w:rPr>
        <w:t xml:space="preserve">gender </w:t>
      </w:r>
      <w:r w:rsidRPr="009F0318">
        <w:rPr>
          <w:rFonts w:ascii="Trebuchet MS" w:hAnsi="Trebuchet MS"/>
          <w:sz w:val="22"/>
          <w:szCs w:val="22"/>
        </w:rPr>
        <w:t xml:space="preserve">and cultural needs. We are committed to taking positive action in the spirit of the Equality Act 2010 with regards to disability and to developing a culture of inclusion, support and awareness within the school. </w:t>
      </w:r>
    </w:p>
    <w:p w:rsidR="001D346D" w:rsidRPr="009F0318" w:rsidRDefault="001D346D" w:rsidP="009F0318">
      <w:pPr>
        <w:pStyle w:val="Default"/>
        <w:jc w:val="both"/>
        <w:rPr>
          <w:rFonts w:ascii="Trebuchet MS" w:hAnsi="Trebuchet MS"/>
          <w:sz w:val="22"/>
          <w:szCs w:val="22"/>
        </w:rPr>
      </w:pPr>
    </w:p>
    <w:p w:rsidR="001D346D" w:rsidRPr="009F0318" w:rsidRDefault="001D346D" w:rsidP="009F0318">
      <w:pPr>
        <w:pStyle w:val="Default"/>
        <w:jc w:val="both"/>
        <w:rPr>
          <w:rFonts w:ascii="Trebuchet MS" w:hAnsi="Trebuchet MS"/>
          <w:sz w:val="22"/>
          <w:szCs w:val="22"/>
        </w:rPr>
      </w:pPr>
      <w:r w:rsidRPr="009F0318">
        <w:rPr>
          <w:rFonts w:ascii="Trebuchet MS" w:hAnsi="Trebuchet MS"/>
          <w:sz w:val="22"/>
          <w:szCs w:val="22"/>
        </w:rPr>
        <w:t xml:space="preserve">4. The Accessibility Plan shows how access is to be improved for disabled pupils, staff and visitors to the school in a given timeframe and anticipates the need to make reasonable adjustments to accommodate their needs where practicable. The Accessibility Plan will contain relevant and timely actions to: </w:t>
      </w:r>
    </w:p>
    <w:p w:rsidR="001D346D" w:rsidRPr="009F0318" w:rsidRDefault="001D346D" w:rsidP="009F0318">
      <w:pPr>
        <w:pStyle w:val="Default"/>
        <w:jc w:val="both"/>
        <w:rPr>
          <w:rFonts w:ascii="Trebuchet MS" w:hAnsi="Trebuchet MS"/>
          <w:sz w:val="22"/>
          <w:szCs w:val="22"/>
        </w:rPr>
      </w:pPr>
    </w:p>
    <w:p w:rsidR="001D346D" w:rsidRPr="009F0318" w:rsidRDefault="001D346D" w:rsidP="009F0318">
      <w:pPr>
        <w:pStyle w:val="Default"/>
        <w:numPr>
          <w:ilvl w:val="0"/>
          <w:numId w:val="4"/>
        </w:numPr>
        <w:jc w:val="both"/>
        <w:rPr>
          <w:rFonts w:ascii="Trebuchet MS" w:hAnsi="Trebuchet MS"/>
          <w:sz w:val="22"/>
          <w:szCs w:val="22"/>
        </w:rPr>
      </w:pPr>
      <w:r w:rsidRPr="009F0318">
        <w:rPr>
          <w:rFonts w:ascii="Trebuchet MS" w:hAnsi="Trebuchet MS"/>
          <w:sz w:val="22"/>
          <w:szCs w:val="22"/>
        </w:rPr>
        <w:t xml:space="preserve">Increase access to the </w:t>
      </w:r>
      <w:r w:rsidRPr="009F0318">
        <w:rPr>
          <w:rFonts w:ascii="Trebuchet MS" w:hAnsi="Trebuchet MS"/>
          <w:b/>
          <w:bCs/>
          <w:sz w:val="22"/>
          <w:szCs w:val="22"/>
        </w:rPr>
        <w:t xml:space="preserve">curriculum </w:t>
      </w:r>
      <w:r w:rsidRPr="009F0318">
        <w:rPr>
          <w:rFonts w:ascii="Trebuchet MS" w:hAnsi="Trebuchet MS"/>
          <w:sz w:val="22"/>
          <w:szCs w:val="22"/>
        </w:rPr>
        <w:t xml:space="preserve">for pupils with a disability, expanding the curriculum as necessary to ensure that pupils with a disability are as, equally, prepared for life as are the able-bodied pupils; (if a school fails to do this they are in breach of duties under the Equalities Act 2010); this covers teaching and learning and the wider curriculum of the school such as participation in after-school clubs, leisure and cultural activities or school visits – it also covers the provision of specialist or auxiliary aids and equipment, which may assist these pupils in accessing the curriculum within a reasonable timeframe;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pageBreakBefore/>
        <w:jc w:val="both"/>
        <w:rPr>
          <w:rFonts w:ascii="Trebuchet MS" w:hAnsi="Trebuchet MS"/>
          <w:color w:val="auto"/>
          <w:sz w:val="22"/>
          <w:szCs w:val="22"/>
        </w:rPr>
      </w:pPr>
    </w:p>
    <w:p w:rsidR="001D346D" w:rsidRPr="009F0318" w:rsidRDefault="001D346D" w:rsidP="009F0318">
      <w:pPr>
        <w:pStyle w:val="Default"/>
        <w:numPr>
          <w:ilvl w:val="0"/>
          <w:numId w:val="4"/>
        </w:numPr>
        <w:jc w:val="both"/>
        <w:rPr>
          <w:rFonts w:ascii="Trebuchet MS" w:hAnsi="Trebuchet MS"/>
          <w:color w:val="auto"/>
          <w:sz w:val="22"/>
          <w:szCs w:val="22"/>
        </w:rPr>
      </w:pPr>
      <w:r w:rsidRPr="009F0318">
        <w:rPr>
          <w:rFonts w:ascii="Trebuchet MS" w:hAnsi="Trebuchet MS"/>
          <w:color w:val="auto"/>
          <w:sz w:val="22"/>
          <w:szCs w:val="22"/>
        </w:rPr>
        <w:t xml:space="preserve">Improve the delivery of </w:t>
      </w:r>
      <w:r w:rsidRPr="009F0318">
        <w:rPr>
          <w:rFonts w:ascii="Trebuchet MS" w:hAnsi="Trebuchet MS"/>
          <w:b/>
          <w:bCs/>
          <w:color w:val="auto"/>
          <w:sz w:val="22"/>
          <w:szCs w:val="22"/>
        </w:rPr>
        <w:t xml:space="preserve">written information </w:t>
      </w:r>
      <w:r w:rsidRPr="009F0318">
        <w:rPr>
          <w:rFonts w:ascii="Trebuchet MS" w:hAnsi="Trebuchet MS"/>
          <w:color w:val="auto"/>
          <w:sz w:val="22"/>
          <w:szCs w:val="22"/>
        </w:rPr>
        <w:t xml:space="preserve">to pupils, staff, parents and visitors with disabilities; examples might include </w:t>
      </w:r>
      <w:r w:rsidR="001C4D3E" w:rsidRPr="009F0318">
        <w:rPr>
          <w:rFonts w:ascii="Trebuchet MS" w:hAnsi="Trebuchet MS"/>
          <w:color w:val="auto"/>
          <w:sz w:val="22"/>
          <w:szCs w:val="22"/>
        </w:rPr>
        <w:t>handouts</w:t>
      </w:r>
      <w:r w:rsidRPr="009F0318">
        <w:rPr>
          <w:rFonts w:ascii="Trebuchet MS" w:hAnsi="Trebuchet MS"/>
          <w:color w:val="auto"/>
          <w:sz w:val="22"/>
          <w:szCs w:val="22"/>
        </w:rPr>
        <w:t xml:space="preserve">, timetables, information about the school and school events; the information should be made available in various preferred formats within a reasonable timeframe;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numPr>
          <w:ilvl w:val="0"/>
          <w:numId w:val="4"/>
        </w:numPr>
        <w:jc w:val="both"/>
        <w:rPr>
          <w:rFonts w:ascii="Trebuchet MS" w:hAnsi="Trebuchet MS"/>
          <w:color w:val="auto"/>
          <w:sz w:val="22"/>
          <w:szCs w:val="22"/>
        </w:rPr>
      </w:pPr>
      <w:r w:rsidRPr="009F0318">
        <w:rPr>
          <w:rFonts w:ascii="Trebuchet MS" w:hAnsi="Trebuchet MS"/>
          <w:color w:val="auto"/>
          <w:sz w:val="22"/>
          <w:szCs w:val="22"/>
        </w:rPr>
        <w:t xml:space="preserve">Improve access to the </w:t>
      </w:r>
      <w:r w:rsidRPr="009F0318">
        <w:rPr>
          <w:rFonts w:ascii="Trebuchet MS" w:hAnsi="Trebuchet MS"/>
          <w:b/>
          <w:bCs/>
          <w:color w:val="auto"/>
          <w:sz w:val="22"/>
          <w:szCs w:val="22"/>
        </w:rPr>
        <w:t xml:space="preserve">physical environment </w:t>
      </w:r>
      <w:r w:rsidRPr="009F0318">
        <w:rPr>
          <w:rFonts w:ascii="Trebuchet MS" w:hAnsi="Trebuchet MS"/>
          <w:color w:val="auto"/>
          <w:sz w:val="22"/>
          <w:szCs w:val="22"/>
        </w:rPr>
        <w:t xml:space="preserve">of the school, adding specialist features as necessary; this covers improvements to the physical environment of the school and physical aids to access education within a reasonable timeframe.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jc w:val="both"/>
        <w:rPr>
          <w:rFonts w:ascii="Trebuchet MS" w:hAnsi="Trebuchet MS"/>
          <w:color w:val="auto"/>
          <w:sz w:val="22"/>
          <w:szCs w:val="22"/>
        </w:rPr>
      </w:pPr>
      <w:r w:rsidRPr="009F0318">
        <w:rPr>
          <w:rFonts w:ascii="Trebuchet MS" w:hAnsi="Trebuchet MS"/>
          <w:color w:val="auto"/>
          <w:sz w:val="22"/>
          <w:szCs w:val="22"/>
        </w:rPr>
        <w:t xml:space="preserve">5. The Accessibility Plan relates to the key aspects of physical environment, curriculum and written information.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jc w:val="both"/>
        <w:rPr>
          <w:rFonts w:ascii="Trebuchet MS" w:hAnsi="Trebuchet MS"/>
          <w:color w:val="auto"/>
          <w:sz w:val="22"/>
          <w:szCs w:val="22"/>
        </w:rPr>
      </w:pPr>
      <w:r w:rsidRPr="009F0318">
        <w:rPr>
          <w:rFonts w:ascii="Trebuchet MS" w:hAnsi="Trebuchet MS"/>
          <w:color w:val="auto"/>
          <w:sz w:val="22"/>
          <w:szCs w:val="22"/>
        </w:rPr>
        <w:t xml:space="preserve">6. Whole school training will recognise the need to continue raising awareness for staff and governors on equality issues with reference to the Equality Act 2010.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spacing w:after="78"/>
        <w:jc w:val="both"/>
        <w:rPr>
          <w:rFonts w:ascii="Trebuchet MS" w:hAnsi="Trebuchet MS"/>
          <w:color w:val="auto"/>
          <w:sz w:val="22"/>
          <w:szCs w:val="22"/>
        </w:rPr>
      </w:pPr>
      <w:r w:rsidRPr="009F0318">
        <w:rPr>
          <w:rFonts w:ascii="Trebuchet MS" w:hAnsi="Trebuchet MS"/>
          <w:color w:val="auto"/>
          <w:sz w:val="22"/>
          <w:szCs w:val="22"/>
        </w:rPr>
        <w:t xml:space="preserve">7. The Accessibility Plan should be read in conjunction with the following policies, strategies and documents: </w:t>
      </w:r>
    </w:p>
    <w:p w:rsidR="009F0318" w:rsidRPr="009F0318" w:rsidRDefault="001D346D" w:rsidP="009F0318">
      <w:pPr>
        <w:pStyle w:val="Default"/>
        <w:numPr>
          <w:ilvl w:val="0"/>
          <w:numId w:val="3"/>
        </w:numPr>
        <w:spacing w:after="78"/>
        <w:jc w:val="both"/>
        <w:rPr>
          <w:rFonts w:ascii="Trebuchet MS" w:hAnsi="Trebuchet MS"/>
          <w:color w:val="auto"/>
          <w:sz w:val="22"/>
          <w:szCs w:val="22"/>
        </w:rPr>
      </w:pPr>
      <w:r w:rsidRPr="009F0318">
        <w:rPr>
          <w:rFonts w:ascii="Trebuchet MS" w:hAnsi="Trebuchet MS"/>
          <w:color w:val="auto"/>
          <w:sz w:val="22"/>
          <w:szCs w:val="22"/>
        </w:rPr>
        <w:t xml:space="preserve">Learning and Teaching policy </w:t>
      </w:r>
      <w:r w:rsidR="00CB1F87" w:rsidRPr="009F0318">
        <w:rPr>
          <w:rFonts w:ascii="Trebuchet MS" w:hAnsi="Trebuchet MS"/>
          <w:color w:val="auto"/>
          <w:sz w:val="22"/>
          <w:szCs w:val="22"/>
        </w:rPr>
        <w:t>(including curriculum)</w:t>
      </w:r>
      <w:r w:rsidRPr="009F0318">
        <w:rPr>
          <w:rFonts w:ascii="Trebuchet MS" w:hAnsi="Trebuchet MS"/>
          <w:color w:val="auto"/>
          <w:sz w:val="22"/>
          <w:szCs w:val="22"/>
        </w:rPr>
        <w:t xml:space="preserve"> </w:t>
      </w:r>
    </w:p>
    <w:p w:rsidR="001D346D" w:rsidRPr="009F0318" w:rsidRDefault="001D346D" w:rsidP="009F0318">
      <w:pPr>
        <w:pStyle w:val="Default"/>
        <w:numPr>
          <w:ilvl w:val="0"/>
          <w:numId w:val="3"/>
        </w:numPr>
        <w:spacing w:after="78"/>
        <w:jc w:val="both"/>
        <w:rPr>
          <w:rFonts w:ascii="Trebuchet MS" w:hAnsi="Trebuchet MS"/>
          <w:color w:val="auto"/>
          <w:sz w:val="22"/>
          <w:szCs w:val="22"/>
        </w:rPr>
      </w:pPr>
      <w:r w:rsidRPr="009F0318">
        <w:rPr>
          <w:rFonts w:ascii="Trebuchet MS" w:hAnsi="Trebuchet MS"/>
          <w:color w:val="auto"/>
          <w:sz w:val="22"/>
          <w:szCs w:val="22"/>
        </w:rPr>
        <w:t xml:space="preserve">Equality Policy </w:t>
      </w:r>
    </w:p>
    <w:p w:rsidR="001D346D" w:rsidRPr="009F0318" w:rsidRDefault="001D346D" w:rsidP="009F0318">
      <w:pPr>
        <w:pStyle w:val="Default"/>
        <w:numPr>
          <w:ilvl w:val="0"/>
          <w:numId w:val="3"/>
        </w:numPr>
        <w:spacing w:after="78"/>
        <w:jc w:val="both"/>
        <w:rPr>
          <w:rFonts w:ascii="Trebuchet MS" w:hAnsi="Trebuchet MS"/>
          <w:color w:val="auto"/>
          <w:sz w:val="22"/>
          <w:szCs w:val="22"/>
        </w:rPr>
      </w:pPr>
      <w:r w:rsidRPr="009F0318">
        <w:rPr>
          <w:rFonts w:ascii="Trebuchet MS" w:hAnsi="Trebuchet MS"/>
          <w:color w:val="auto"/>
          <w:sz w:val="22"/>
          <w:szCs w:val="22"/>
        </w:rPr>
        <w:t xml:space="preserve">Health and Safety Policy </w:t>
      </w:r>
    </w:p>
    <w:p w:rsidR="001D346D" w:rsidRPr="009F0318" w:rsidRDefault="001D346D" w:rsidP="009F0318">
      <w:pPr>
        <w:pStyle w:val="Default"/>
        <w:numPr>
          <w:ilvl w:val="0"/>
          <w:numId w:val="3"/>
        </w:numPr>
        <w:spacing w:after="78"/>
        <w:jc w:val="both"/>
        <w:rPr>
          <w:rFonts w:ascii="Trebuchet MS" w:hAnsi="Trebuchet MS"/>
          <w:color w:val="auto"/>
          <w:sz w:val="22"/>
          <w:szCs w:val="22"/>
        </w:rPr>
      </w:pPr>
      <w:r w:rsidRPr="009F0318">
        <w:rPr>
          <w:rFonts w:ascii="Trebuchet MS" w:hAnsi="Trebuchet MS"/>
          <w:color w:val="auto"/>
          <w:sz w:val="22"/>
          <w:szCs w:val="22"/>
        </w:rPr>
        <w:t xml:space="preserve">Special Educational Needs and Disability Policy </w:t>
      </w:r>
    </w:p>
    <w:p w:rsidR="001D346D" w:rsidRPr="009F0318" w:rsidRDefault="001D346D" w:rsidP="009F0318">
      <w:pPr>
        <w:pStyle w:val="Default"/>
        <w:numPr>
          <w:ilvl w:val="0"/>
          <w:numId w:val="3"/>
        </w:numPr>
        <w:spacing w:after="78"/>
        <w:jc w:val="both"/>
        <w:rPr>
          <w:rFonts w:ascii="Trebuchet MS" w:hAnsi="Trebuchet MS"/>
          <w:color w:val="auto"/>
          <w:sz w:val="22"/>
          <w:szCs w:val="22"/>
        </w:rPr>
      </w:pPr>
      <w:r w:rsidRPr="009F0318">
        <w:rPr>
          <w:rFonts w:ascii="Trebuchet MS" w:hAnsi="Trebuchet MS"/>
          <w:color w:val="auto"/>
          <w:sz w:val="22"/>
          <w:szCs w:val="22"/>
        </w:rPr>
        <w:t xml:space="preserve">Behaviour Management Policy </w:t>
      </w:r>
    </w:p>
    <w:p w:rsidR="001D346D" w:rsidRPr="009F0318" w:rsidRDefault="001D346D" w:rsidP="009F0318">
      <w:pPr>
        <w:pStyle w:val="Default"/>
        <w:numPr>
          <w:ilvl w:val="0"/>
          <w:numId w:val="3"/>
        </w:numPr>
        <w:spacing w:after="78"/>
        <w:jc w:val="both"/>
        <w:rPr>
          <w:rFonts w:ascii="Trebuchet MS" w:hAnsi="Trebuchet MS"/>
          <w:color w:val="auto"/>
          <w:sz w:val="22"/>
          <w:szCs w:val="22"/>
        </w:rPr>
      </w:pPr>
      <w:r w:rsidRPr="009F0318">
        <w:rPr>
          <w:rFonts w:ascii="Trebuchet MS" w:hAnsi="Trebuchet MS"/>
          <w:color w:val="auto"/>
          <w:sz w:val="22"/>
          <w:szCs w:val="22"/>
        </w:rPr>
        <w:t xml:space="preserve">School Development Plan </w:t>
      </w:r>
    </w:p>
    <w:p w:rsidR="001D346D" w:rsidRPr="009F0318" w:rsidRDefault="001D346D" w:rsidP="009F0318">
      <w:pPr>
        <w:pStyle w:val="Default"/>
        <w:numPr>
          <w:ilvl w:val="0"/>
          <w:numId w:val="3"/>
        </w:numPr>
        <w:jc w:val="both"/>
        <w:rPr>
          <w:rFonts w:ascii="Trebuchet MS" w:hAnsi="Trebuchet MS"/>
          <w:color w:val="auto"/>
          <w:sz w:val="22"/>
          <w:szCs w:val="22"/>
        </w:rPr>
      </w:pPr>
      <w:r w:rsidRPr="009F0318">
        <w:rPr>
          <w:rFonts w:ascii="Trebuchet MS" w:hAnsi="Trebuchet MS"/>
          <w:color w:val="auto"/>
          <w:sz w:val="22"/>
          <w:szCs w:val="22"/>
        </w:rPr>
        <w:t xml:space="preserve">School Prospectus and Vision Statement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jc w:val="both"/>
        <w:rPr>
          <w:rFonts w:ascii="Trebuchet MS" w:hAnsi="Trebuchet MS"/>
          <w:color w:val="auto"/>
          <w:sz w:val="22"/>
          <w:szCs w:val="22"/>
        </w:rPr>
      </w:pPr>
      <w:r w:rsidRPr="009F0318">
        <w:rPr>
          <w:rFonts w:ascii="Trebuchet MS" w:hAnsi="Trebuchet MS"/>
          <w:color w:val="auto"/>
          <w:sz w:val="22"/>
          <w:szCs w:val="22"/>
        </w:rPr>
        <w:t xml:space="preserve">8. The Accessibility Plan for physical accessibility relates to the access audit of the school which was undertaken by the SENDCO, SEND Governor and Site Manager and remains the responsibility of the governing body. It may not be feasible to undertake all the works during the life of Accessibility Plan and therefore some items will roll forward into subsequent plans. An accessibility audit will be completed by the school prior to the end of each period covering this plan in order to inform the development of a new Accessibility Plan for the ongoing period.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jc w:val="both"/>
        <w:rPr>
          <w:rFonts w:ascii="Trebuchet MS" w:hAnsi="Trebuchet MS"/>
          <w:color w:val="auto"/>
          <w:sz w:val="22"/>
          <w:szCs w:val="22"/>
        </w:rPr>
      </w:pPr>
      <w:r w:rsidRPr="009F0318">
        <w:rPr>
          <w:rFonts w:ascii="Trebuchet MS" w:hAnsi="Trebuchet MS"/>
          <w:color w:val="auto"/>
          <w:sz w:val="22"/>
          <w:szCs w:val="22"/>
        </w:rPr>
        <w:t xml:space="preserve">9. Equality Impact Assessments will be undertaken as and when school policies are reviewed. The terms of the reference for all governors’ committees will include the need to consider Equality and Diversity issues as required by the Equality Act 2010. </w:t>
      </w:r>
    </w:p>
    <w:p w:rsidR="001D346D" w:rsidRPr="009F0318" w:rsidRDefault="001D346D" w:rsidP="009F0318">
      <w:pPr>
        <w:pStyle w:val="Default"/>
        <w:jc w:val="both"/>
        <w:rPr>
          <w:rFonts w:ascii="Trebuchet MS" w:hAnsi="Trebuchet MS" w:cs="Times New Roman"/>
          <w:color w:val="auto"/>
          <w:sz w:val="22"/>
          <w:szCs w:val="22"/>
        </w:rPr>
      </w:pPr>
    </w:p>
    <w:p w:rsidR="001D346D" w:rsidRPr="009F0318" w:rsidRDefault="001D346D" w:rsidP="009F0318">
      <w:pPr>
        <w:pStyle w:val="Default"/>
        <w:pageBreakBefore/>
        <w:jc w:val="both"/>
        <w:rPr>
          <w:rFonts w:ascii="Trebuchet MS" w:hAnsi="Trebuchet MS"/>
          <w:color w:val="auto"/>
          <w:sz w:val="22"/>
          <w:szCs w:val="22"/>
        </w:rPr>
      </w:pPr>
    </w:p>
    <w:p w:rsidR="001D346D" w:rsidRPr="009F0318" w:rsidRDefault="001D346D" w:rsidP="009F0318">
      <w:pPr>
        <w:pStyle w:val="Default"/>
        <w:jc w:val="both"/>
        <w:rPr>
          <w:rFonts w:ascii="Trebuchet MS" w:hAnsi="Trebuchet MS"/>
          <w:color w:val="auto"/>
          <w:sz w:val="22"/>
          <w:szCs w:val="22"/>
        </w:rPr>
      </w:pPr>
      <w:r w:rsidRPr="009F0318">
        <w:rPr>
          <w:rFonts w:ascii="Trebuchet MS" w:hAnsi="Trebuchet MS"/>
          <w:color w:val="auto"/>
          <w:sz w:val="22"/>
          <w:szCs w:val="22"/>
        </w:rPr>
        <w:t xml:space="preserve">10. The School prospectus will make reference to the Accessibility Plan.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jc w:val="both"/>
        <w:rPr>
          <w:rFonts w:ascii="Trebuchet MS" w:hAnsi="Trebuchet MS"/>
          <w:color w:val="auto"/>
          <w:sz w:val="22"/>
          <w:szCs w:val="22"/>
        </w:rPr>
      </w:pPr>
      <w:r w:rsidRPr="009F0318">
        <w:rPr>
          <w:rFonts w:ascii="Trebuchet MS" w:hAnsi="Trebuchet MS"/>
          <w:color w:val="auto"/>
          <w:sz w:val="22"/>
          <w:szCs w:val="22"/>
        </w:rPr>
        <w:t xml:space="preserve">11. The Accessibility Plan will be published on the school website.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jc w:val="both"/>
        <w:rPr>
          <w:rFonts w:ascii="Trebuchet MS" w:hAnsi="Trebuchet MS"/>
          <w:color w:val="auto"/>
          <w:sz w:val="22"/>
          <w:szCs w:val="22"/>
        </w:rPr>
      </w:pPr>
      <w:r w:rsidRPr="009F0318">
        <w:rPr>
          <w:rFonts w:ascii="Trebuchet MS" w:hAnsi="Trebuchet MS"/>
          <w:color w:val="auto"/>
          <w:sz w:val="22"/>
          <w:szCs w:val="22"/>
        </w:rPr>
        <w:t xml:space="preserve">12. The Accessibility Plan will be monitored </w:t>
      </w:r>
      <w:r w:rsidR="00CB1F87" w:rsidRPr="009F0318">
        <w:rPr>
          <w:rFonts w:ascii="Trebuchet MS" w:hAnsi="Trebuchet MS"/>
          <w:color w:val="auto"/>
          <w:sz w:val="22"/>
          <w:szCs w:val="22"/>
        </w:rPr>
        <w:t xml:space="preserve">annually </w:t>
      </w:r>
      <w:r w:rsidRPr="009F0318">
        <w:rPr>
          <w:rFonts w:ascii="Trebuchet MS" w:hAnsi="Trebuchet MS"/>
          <w:color w:val="auto"/>
          <w:sz w:val="22"/>
          <w:szCs w:val="22"/>
        </w:rPr>
        <w:t xml:space="preserve">through the Head, School Business Manager and Governor.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jc w:val="both"/>
        <w:rPr>
          <w:rFonts w:ascii="Trebuchet MS" w:hAnsi="Trebuchet MS"/>
          <w:color w:val="auto"/>
          <w:sz w:val="22"/>
          <w:szCs w:val="22"/>
        </w:rPr>
      </w:pPr>
      <w:r w:rsidRPr="009F0318">
        <w:rPr>
          <w:rFonts w:ascii="Trebuchet MS" w:hAnsi="Trebuchet MS"/>
          <w:color w:val="auto"/>
          <w:sz w:val="22"/>
          <w:szCs w:val="22"/>
        </w:rPr>
        <w:t xml:space="preserve">13. The school will work in partnership with the Local Authority in developing and implementing this Accessibility Plan. </w:t>
      </w:r>
    </w:p>
    <w:p w:rsidR="001D346D" w:rsidRPr="009F0318" w:rsidRDefault="001D346D" w:rsidP="009F0318">
      <w:pPr>
        <w:pStyle w:val="Default"/>
        <w:jc w:val="both"/>
        <w:rPr>
          <w:rFonts w:ascii="Trebuchet MS" w:hAnsi="Trebuchet MS"/>
          <w:color w:val="auto"/>
          <w:sz w:val="22"/>
          <w:szCs w:val="22"/>
        </w:rPr>
      </w:pPr>
    </w:p>
    <w:p w:rsidR="001D346D" w:rsidRPr="009F0318" w:rsidRDefault="001D346D" w:rsidP="009F0318">
      <w:pPr>
        <w:pStyle w:val="Default"/>
        <w:jc w:val="both"/>
        <w:rPr>
          <w:rFonts w:ascii="Trebuchet MS" w:hAnsi="Trebuchet MS"/>
          <w:color w:val="auto"/>
          <w:sz w:val="22"/>
          <w:szCs w:val="22"/>
        </w:rPr>
      </w:pPr>
      <w:r w:rsidRPr="009F0318">
        <w:rPr>
          <w:rFonts w:ascii="Trebuchet MS" w:hAnsi="Trebuchet MS"/>
          <w:color w:val="auto"/>
          <w:sz w:val="22"/>
          <w:szCs w:val="22"/>
        </w:rPr>
        <w:t xml:space="preserve">14. The Accessibility Plan may be monitored by Ofsted during Inspection processes in relation to Schedule 10 of the Equality Act 2010. </w:t>
      </w:r>
    </w:p>
    <w:p w:rsidR="001D346D" w:rsidRPr="001C4D3E" w:rsidRDefault="001D346D" w:rsidP="009F0318">
      <w:pPr>
        <w:pStyle w:val="Default"/>
        <w:jc w:val="both"/>
        <w:rPr>
          <w:rFonts w:ascii="Trebuchet MS" w:hAnsi="Trebuchet MS"/>
          <w:b/>
          <w:color w:val="auto"/>
          <w:sz w:val="22"/>
          <w:szCs w:val="22"/>
        </w:rPr>
      </w:pPr>
    </w:p>
    <w:p w:rsidR="001D346D" w:rsidRPr="009F0318" w:rsidRDefault="001D346D" w:rsidP="009F0318">
      <w:pPr>
        <w:pStyle w:val="Default"/>
        <w:jc w:val="both"/>
        <w:rPr>
          <w:rFonts w:ascii="Trebuchet MS" w:hAnsi="Trebuchet MS"/>
          <w:color w:val="auto"/>
          <w:sz w:val="22"/>
          <w:szCs w:val="22"/>
        </w:rPr>
      </w:pPr>
      <w:r w:rsidRPr="001C4D3E">
        <w:rPr>
          <w:rFonts w:ascii="Trebuchet MS" w:hAnsi="Trebuchet MS"/>
          <w:b/>
          <w:color w:val="auto"/>
          <w:sz w:val="22"/>
          <w:szCs w:val="22"/>
        </w:rPr>
        <w:t>Written by</w:t>
      </w:r>
      <w:r w:rsidR="00CB1F87" w:rsidRPr="001C4D3E">
        <w:rPr>
          <w:rFonts w:ascii="Trebuchet MS" w:hAnsi="Trebuchet MS"/>
          <w:b/>
          <w:color w:val="auto"/>
          <w:sz w:val="22"/>
          <w:szCs w:val="22"/>
        </w:rPr>
        <w:t xml:space="preserve"> Miss Claire Hodgson (Headteacher) in consultation with Mrs Susan Kelly (SENDCO) and Mrs Wendy Iball (School Business Manager).</w:t>
      </w:r>
    </w:p>
    <w:p w:rsidR="00CB1F87" w:rsidRPr="009F0318" w:rsidRDefault="00CB1F87" w:rsidP="009F0318">
      <w:pPr>
        <w:pStyle w:val="Default"/>
        <w:jc w:val="both"/>
        <w:rPr>
          <w:rFonts w:ascii="Trebuchet MS" w:hAnsi="Trebuchet MS"/>
          <w:color w:val="auto"/>
          <w:sz w:val="22"/>
          <w:szCs w:val="22"/>
        </w:rPr>
      </w:pPr>
    </w:p>
    <w:p w:rsidR="009F0318" w:rsidRPr="009F0318" w:rsidRDefault="009F0318" w:rsidP="009F0318">
      <w:pPr>
        <w:pStyle w:val="Default"/>
        <w:jc w:val="both"/>
        <w:rPr>
          <w:rFonts w:ascii="Trebuchet MS" w:hAnsi="Trebuchet MS"/>
          <w:color w:val="auto"/>
          <w:sz w:val="22"/>
          <w:szCs w:val="22"/>
        </w:rPr>
      </w:pPr>
    </w:p>
    <w:p w:rsidR="001D346D" w:rsidRPr="009F0318" w:rsidRDefault="0088430C" w:rsidP="009F0318">
      <w:pPr>
        <w:pStyle w:val="Default"/>
        <w:jc w:val="both"/>
        <w:rPr>
          <w:rFonts w:ascii="Trebuchet MS" w:hAnsi="Trebuchet MS"/>
          <w:b/>
          <w:color w:val="auto"/>
          <w:sz w:val="22"/>
          <w:szCs w:val="22"/>
          <w:u w:val="single"/>
        </w:rPr>
      </w:pPr>
      <w:r w:rsidRPr="009F0318">
        <w:rPr>
          <w:rFonts w:ascii="Trebuchet MS" w:hAnsi="Trebuchet MS"/>
          <w:b/>
          <w:color w:val="auto"/>
          <w:sz w:val="22"/>
          <w:szCs w:val="22"/>
          <w:u w:val="single"/>
        </w:rPr>
        <w:t>BURSTOW PRIMARY SCHOOL ACCESSIBILITY PLAN – IMPROVING THE CURRICULUM ACCESS</w:t>
      </w:r>
    </w:p>
    <w:p w:rsidR="0088430C" w:rsidRPr="009F0318" w:rsidRDefault="0088430C" w:rsidP="009F0318">
      <w:pPr>
        <w:pStyle w:val="Default"/>
        <w:jc w:val="both"/>
        <w:rPr>
          <w:rFonts w:ascii="Trebuchet MS" w:hAnsi="Trebuchet MS"/>
          <w:color w:val="auto"/>
          <w:sz w:val="22"/>
          <w:szCs w:val="22"/>
        </w:rPr>
      </w:pPr>
    </w:p>
    <w:tbl>
      <w:tblPr>
        <w:tblW w:w="14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4"/>
        <w:gridCol w:w="2834"/>
        <w:gridCol w:w="2834"/>
        <w:gridCol w:w="2834"/>
        <w:gridCol w:w="2834"/>
      </w:tblGrid>
      <w:tr w:rsidR="001D346D" w:rsidRPr="009F0318" w:rsidTr="00F73FB4">
        <w:trPr>
          <w:trHeight w:val="120"/>
        </w:trPr>
        <w:tc>
          <w:tcPr>
            <w:tcW w:w="2834" w:type="dxa"/>
          </w:tcPr>
          <w:p w:rsidR="001D346D" w:rsidRDefault="001D346D" w:rsidP="003C5730">
            <w:pPr>
              <w:pStyle w:val="Default"/>
              <w:rPr>
                <w:rFonts w:ascii="Trebuchet MS" w:hAnsi="Trebuchet MS"/>
                <w:b/>
                <w:bCs/>
                <w:sz w:val="22"/>
                <w:szCs w:val="22"/>
              </w:rPr>
            </w:pPr>
            <w:r w:rsidRPr="009F0318">
              <w:rPr>
                <w:rFonts w:ascii="Trebuchet MS" w:hAnsi="Trebuchet MS"/>
                <w:b/>
                <w:bCs/>
                <w:sz w:val="22"/>
                <w:szCs w:val="22"/>
              </w:rPr>
              <w:t xml:space="preserve">Target </w:t>
            </w:r>
          </w:p>
          <w:p w:rsidR="001C4D3E" w:rsidRPr="009F0318" w:rsidRDefault="001C4D3E" w:rsidP="003C5730">
            <w:pPr>
              <w:pStyle w:val="Default"/>
              <w:rPr>
                <w:rFonts w:ascii="Trebuchet MS" w:hAnsi="Trebuchet MS"/>
                <w:sz w:val="22"/>
                <w:szCs w:val="22"/>
              </w:rPr>
            </w:pP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b/>
                <w:bCs/>
                <w:sz w:val="22"/>
                <w:szCs w:val="22"/>
              </w:rPr>
              <w:t xml:space="preserve">Strategy </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b/>
                <w:bCs/>
                <w:sz w:val="22"/>
                <w:szCs w:val="22"/>
              </w:rPr>
              <w:t xml:space="preserve">Outcome </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b/>
                <w:bCs/>
                <w:sz w:val="22"/>
                <w:szCs w:val="22"/>
              </w:rPr>
              <w:t xml:space="preserve">Timeframe </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b/>
                <w:bCs/>
                <w:sz w:val="22"/>
                <w:szCs w:val="22"/>
              </w:rPr>
              <w:t xml:space="preserve">Achievement </w:t>
            </w:r>
          </w:p>
        </w:tc>
      </w:tr>
      <w:tr w:rsidR="001D346D" w:rsidRPr="009F0318" w:rsidTr="00F73FB4">
        <w:trPr>
          <w:trHeight w:val="1439"/>
        </w:trPr>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Classrooms are optimally organised to promote the participation </w:t>
            </w:r>
            <w:r w:rsidR="00CB1F87" w:rsidRPr="009F0318">
              <w:rPr>
                <w:rFonts w:ascii="Trebuchet MS" w:hAnsi="Trebuchet MS"/>
                <w:sz w:val="22"/>
                <w:szCs w:val="22"/>
              </w:rPr>
              <w:t>and independence of all pupils, with lesson time optimised.</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Review and implement a preferred layout of furniture and equipment to support the learning process in the individual class bases. </w:t>
            </w:r>
          </w:p>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Use of visual timetable across the school. Use of high quality wave 1 resources. </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Learning sessions start on time without the need to make adjustments to accommodate the needs of pupils. Children have ready access to a range of resou</w:t>
            </w:r>
            <w:r w:rsidR="00CB1F87" w:rsidRPr="009F0318">
              <w:rPr>
                <w:rFonts w:ascii="Trebuchet MS" w:hAnsi="Trebuchet MS"/>
                <w:sz w:val="22"/>
                <w:szCs w:val="22"/>
              </w:rPr>
              <w:t>rces to support their learning, without a lot of getting up.</w:t>
            </w:r>
          </w:p>
        </w:tc>
        <w:tc>
          <w:tcPr>
            <w:tcW w:w="2834" w:type="dxa"/>
          </w:tcPr>
          <w:p w:rsidR="001D346D" w:rsidRPr="009F0318" w:rsidRDefault="00E20437" w:rsidP="003C5730">
            <w:pPr>
              <w:pStyle w:val="Default"/>
              <w:rPr>
                <w:rFonts w:ascii="Trebuchet MS" w:hAnsi="Trebuchet MS"/>
                <w:sz w:val="22"/>
                <w:szCs w:val="22"/>
              </w:rPr>
            </w:pPr>
            <w:r>
              <w:rPr>
                <w:rFonts w:ascii="Trebuchet MS" w:hAnsi="Trebuchet MS"/>
                <w:sz w:val="22"/>
                <w:szCs w:val="22"/>
              </w:rPr>
              <w:t>On-going.</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Increase in access to the curriculum. </w:t>
            </w:r>
          </w:p>
        </w:tc>
      </w:tr>
      <w:tr w:rsidR="001D346D" w:rsidRPr="009F0318" w:rsidTr="00F73FB4">
        <w:trPr>
          <w:trHeight w:val="998"/>
        </w:trPr>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Training for Awarenes</w:t>
            </w:r>
            <w:r w:rsidR="005D045E">
              <w:rPr>
                <w:rFonts w:ascii="Trebuchet MS" w:hAnsi="Trebuchet MS"/>
                <w:sz w:val="22"/>
                <w:szCs w:val="22"/>
              </w:rPr>
              <w:t xml:space="preserve">s Raising of Disability Issues, </w:t>
            </w:r>
            <w:r w:rsidR="005D045E" w:rsidRPr="00903ECF">
              <w:rPr>
                <w:rFonts w:ascii="Trebuchet MS" w:hAnsi="Trebuchet MS"/>
                <w:sz w:val="22"/>
                <w:szCs w:val="22"/>
              </w:rPr>
              <w:t>ASD and Dyslexia.</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Provide training for govern</w:t>
            </w:r>
            <w:r w:rsidR="0088430C" w:rsidRPr="009F0318">
              <w:rPr>
                <w:rFonts w:ascii="Trebuchet MS" w:hAnsi="Trebuchet MS"/>
                <w:sz w:val="22"/>
                <w:szCs w:val="22"/>
              </w:rPr>
              <w:t>ors, staff, pupils and parents.  All staff review their room and practice, children’s needs.</w:t>
            </w:r>
          </w:p>
          <w:p w:rsidR="0088430C" w:rsidRPr="009F0318" w:rsidRDefault="0088430C" w:rsidP="003C5730">
            <w:pPr>
              <w:pStyle w:val="Default"/>
              <w:rPr>
                <w:rFonts w:ascii="Trebuchet MS" w:hAnsi="Trebuchet MS"/>
                <w:sz w:val="22"/>
                <w:szCs w:val="22"/>
              </w:rPr>
            </w:pPr>
            <w:r w:rsidRPr="009F0318">
              <w:rPr>
                <w:rFonts w:ascii="Trebuchet MS" w:hAnsi="Trebuchet MS"/>
                <w:sz w:val="22"/>
                <w:szCs w:val="22"/>
              </w:rPr>
              <w:lastRenderedPageBreak/>
              <w:t>Share AS specific disability video with all staff and Reception children.</w:t>
            </w:r>
          </w:p>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Discuss perception of issues with staff to determine the current status of the school. </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lastRenderedPageBreak/>
              <w:t xml:space="preserve">Whole school community awareness of issues relating to Access. </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On-going and ensure carried out annually. Also making updates in line with current legislation. </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Community will benefit by a more inclusive school and social environment. </w:t>
            </w:r>
          </w:p>
          <w:p w:rsidR="0088430C" w:rsidRPr="009F0318" w:rsidRDefault="0088430C" w:rsidP="003C5730">
            <w:pPr>
              <w:pStyle w:val="Default"/>
              <w:rPr>
                <w:rFonts w:ascii="Trebuchet MS" w:hAnsi="Trebuchet MS"/>
                <w:sz w:val="22"/>
                <w:szCs w:val="22"/>
              </w:rPr>
            </w:pPr>
            <w:r w:rsidRPr="009F0318">
              <w:rPr>
                <w:rFonts w:ascii="Trebuchet MS" w:hAnsi="Trebuchet MS"/>
                <w:sz w:val="22"/>
                <w:szCs w:val="22"/>
              </w:rPr>
              <w:t>Children will be caring and inclusive towards AS.</w:t>
            </w:r>
          </w:p>
        </w:tc>
      </w:tr>
      <w:tr w:rsidR="001D346D" w:rsidRPr="009F0318" w:rsidTr="00F73FB4">
        <w:trPr>
          <w:trHeight w:val="851"/>
        </w:trPr>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Ensure staff are aware of the waves of provision and the needs of their children. </w:t>
            </w:r>
          </w:p>
        </w:tc>
        <w:tc>
          <w:tcPr>
            <w:tcW w:w="2834" w:type="dxa"/>
          </w:tcPr>
          <w:p w:rsidR="0088430C"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Children transferred </w:t>
            </w:r>
            <w:r w:rsidR="0088430C" w:rsidRPr="009F0318">
              <w:rPr>
                <w:rFonts w:ascii="Trebuchet MS" w:hAnsi="Trebuchet MS"/>
                <w:sz w:val="22"/>
                <w:szCs w:val="22"/>
              </w:rPr>
              <w:t>to new individual support plans and shared with teams.</w:t>
            </w:r>
          </w:p>
          <w:p w:rsidR="001D346D" w:rsidRPr="009F0318" w:rsidRDefault="001D346D" w:rsidP="003C5730">
            <w:pPr>
              <w:pStyle w:val="Default"/>
              <w:rPr>
                <w:rFonts w:ascii="Trebuchet MS" w:hAnsi="Trebuchet MS"/>
                <w:sz w:val="22"/>
                <w:szCs w:val="22"/>
              </w:rPr>
            </w:pP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Provision maps and SEND suppor</w:t>
            </w:r>
            <w:r w:rsidR="0088430C" w:rsidRPr="009F0318">
              <w:rPr>
                <w:rFonts w:ascii="Trebuchet MS" w:hAnsi="Trebuchet MS"/>
                <w:sz w:val="22"/>
                <w:szCs w:val="22"/>
              </w:rPr>
              <w:t>t arrangements kept up to date and targets are smart and making an impact to child’s progress.</w:t>
            </w:r>
          </w:p>
        </w:tc>
        <w:tc>
          <w:tcPr>
            <w:tcW w:w="2834" w:type="dxa"/>
          </w:tcPr>
          <w:p w:rsidR="001D346D" w:rsidRPr="009F0318" w:rsidRDefault="0088430C" w:rsidP="003C5730">
            <w:pPr>
              <w:pStyle w:val="Default"/>
              <w:rPr>
                <w:rFonts w:ascii="Trebuchet MS" w:hAnsi="Trebuchet MS"/>
                <w:sz w:val="22"/>
                <w:szCs w:val="22"/>
              </w:rPr>
            </w:pPr>
            <w:r w:rsidRPr="009F0318">
              <w:rPr>
                <w:rFonts w:ascii="Trebuchet MS" w:hAnsi="Trebuchet MS"/>
                <w:sz w:val="22"/>
                <w:szCs w:val="22"/>
              </w:rPr>
              <w:t>Ongoing half</w:t>
            </w:r>
            <w:r w:rsidR="001D346D" w:rsidRPr="009F0318">
              <w:rPr>
                <w:rFonts w:ascii="Trebuchet MS" w:hAnsi="Trebuchet MS"/>
                <w:sz w:val="22"/>
                <w:szCs w:val="22"/>
              </w:rPr>
              <w:t xml:space="preserve"> termly </w:t>
            </w:r>
            <w:r w:rsidRPr="009F0318">
              <w:rPr>
                <w:rFonts w:ascii="Trebuchet MS" w:hAnsi="Trebuchet MS"/>
                <w:sz w:val="22"/>
                <w:szCs w:val="22"/>
              </w:rPr>
              <w:t>reviewed.</w:t>
            </w:r>
          </w:p>
        </w:tc>
        <w:tc>
          <w:tcPr>
            <w:tcW w:w="2834" w:type="dxa"/>
          </w:tcPr>
          <w:p w:rsidR="0088430C"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Individual support plans are outcomes based and provision maps in place. These are highlighted to support the needs of the individual children. These </w:t>
            </w:r>
            <w:r w:rsidR="0088430C" w:rsidRPr="009F0318">
              <w:rPr>
                <w:rFonts w:ascii="Trebuchet MS" w:hAnsi="Trebuchet MS"/>
                <w:sz w:val="22"/>
                <w:szCs w:val="22"/>
              </w:rPr>
              <w:t>are shared with parents half termly and having a positive impact.</w:t>
            </w:r>
          </w:p>
          <w:p w:rsidR="001D346D" w:rsidRPr="009F0318" w:rsidRDefault="001D346D" w:rsidP="003C5730">
            <w:pPr>
              <w:pStyle w:val="Default"/>
              <w:rPr>
                <w:rFonts w:ascii="Trebuchet MS" w:hAnsi="Trebuchet MS"/>
                <w:sz w:val="22"/>
                <w:szCs w:val="22"/>
              </w:rPr>
            </w:pPr>
          </w:p>
        </w:tc>
      </w:tr>
      <w:tr w:rsidR="001D346D" w:rsidRPr="009F0318" w:rsidTr="00F73FB4">
        <w:trPr>
          <w:trHeight w:val="853"/>
        </w:trPr>
        <w:tc>
          <w:tcPr>
            <w:tcW w:w="2834" w:type="dxa"/>
          </w:tcPr>
          <w:p w:rsidR="001D346D" w:rsidRPr="009F0318" w:rsidRDefault="0088430C" w:rsidP="003C5730">
            <w:pPr>
              <w:pStyle w:val="Default"/>
              <w:rPr>
                <w:rFonts w:ascii="Trebuchet MS" w:hAnsi="Trebuchet MS"/>
                <w:sz w:val="22"/>
                <w:szCs w:val="22"/>
              </w:rPr>
            </w:pPr>
            <w:r w:rsidRPr="009F0318">
              <w:rPr>
                <w:rFonts w:ascii="Trebuchet MS" w:hAnsi="Trebuchet MS"/>
                <w:sz w:val="22"/>
                <w:szCs w:val="22"/>
              </w:rPr>
              <w:t>Review impact of LSA</w:t>
            </w:r>
            <w:r w:rsidR="001D346D" w:rsidRPr="009F0318">
              <w:rPr>
                <w:rFonts w:ascii="Trebuchet MS" w:hAnsi="Trebuchet MS"/>
                <w:sz w:val="22"/>
                <w:szCs w:val="22"/>
              </w:rPr>
              <w:t xml:space="preserve"> deployment. </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In </w:t>
            </w:r>
            <w:r w:rsidR="0088430C" w:rsidRPr="009F0318">
              <w:rPr>
                <w:rFonts w:ascii="Trebuchet MS" w:hAnsi="Trebuchet MS"/>
                <w:sz w:val="22"/>
                <w:szCs w:val="22"/>
              </w:rPr>
              <w:t xml:space="preserve">half termly PPRMs, SENDCO and Deputy review progress and needs with Class Teachers and redeploy staff accordingly. </w:t>
            </w:r>
            <w:r w:rsidRPr="009F0318">
              <w:rPr>
                <w:rFonts w:ascii="Trebuchet MS" w:hAnsi="Trebuchet MS"/>
                <w:sz w:val="22"/>
                <w:szCs w:val="22"/>
              </w:rPr>
              <w:t xml:space="preserve"> </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Adult support is available during key times that individual children may need support e.g. lunchtime</w:t>
            </w:r>
            <w:r w:rsidR="0088430C" w:rsidRPr="009F0318">
              <w:rPr>
                <w:rFonts w:ascii="Trebuchet MS" w:hAnsi="Trebuchet MS"/>
                <w:sz w:val="22"/>
                <w:szCs w:val="22"/>
              </w:rPr>
              <w:t>s, extra-curricular activities, evidence-based interventions.</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Reviewed </w:t>
            </w:r>
            <w:r w:rsidR="0088430C" w:rsidRPr="009F0318">
              <w:rPr>
                <w:rFonts w:ascii="Trebuchet MS" w:hAnsi="Trebuchet MS"/>
                <w:sz w:val="22"/>
                <w:szCs w:val="22"/>
              </w:rPr>
              <w:t>half termly.</w:t>
            </w:r>
          </w:p>
        </w:tc>
        <w:tc>
          <w:tcPr>
            <w:tcW w:w="2834" w:type="dxa"/>
          </w:tcPr>
          <w:p w:rsidR="001D346D" w:rsidRPr="009F0318" w:rsidRDefault="0088430C" w:rsidP="003C5730">
            <w:pPr>
              <w:pStyle w:val="Default"/>
              <w:rPr>
                <w:rFonts w:ascii="Trebuchet MS" w:hAnsi="Trebuchet MS"/>
                <w:sz w:val="22"/>
                <w:szCs w:val="22"/>
              </w:rPr>
            </w:pPr>
            <w:r w:rsidRPr="009F0318">
              <w:rPr>
                <w:rFonts w:ascii="Trebuchet MS" w:hAnsi="Trebuchet MS"/>
                <w:sz w:val="22"/>
                <w:szCs w:val="22"/>
              </w:rPr>
              <w:t>Children make good progress accordingly to their individual ne</w:t>
            </w:r>
            <w:r w:rsidR="009A3ACE">
              <w:rPr>
                <w:rFonts w:ascii="Trebuchet MS" w:hAnsi="Trebuchet MS"/>
                <w:sz w:val="22"/>
                <w:szCs w:val="22"/>
              </w:rPr>
              <w:t>e</w:t>
            </w:r>
            <w:r w:rsidRPr="009F0318">
              <w:rPr>
                <w:rFonts w:ascii="Trebuchet MS" w:hAnsi="Trebuchet MS"/>
                <w:sz w:val="22"/>
                <w:szCs w:val="22"/>
              </w:rPr>
              <w:t>ds and starting points.</w:t>
            </w:r>
          </w:p>
        </w:tc>
      </w:tr>
      <w:tr w:rsidR="001D346D" w:rsidRPr="009F0318" w:rsidTr="00F73FB4">
        <w:trPr>
          <w:trHeight w:val="266"/>
        </w:trPr>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All educational visits to be accessible to all. </w:t>
            </w:r>
          </w:p>
        </w:tc>
        <w:tc>
          <w:tcPr>
            <w:tcW w:w="2834" w:type="dxa"/>
          </w:tcPr>
          <w:p w:rsidR="001D346D" w:rsidRDefault="001D346D" w:rsidP="003C5730">
            <w:pPr>
              <w:pStyle w:val="Default"/>
              <w:rPr>
                <w:rFonts w:ascii="Trebuchet MS" w:hAnsi="Trebuchet MS"/>
                <w:sz w:val="22"/>
                <w:szCs w:val="22"/>
              </w:rPr>
            </w:pPr>
            <w:r w:rsidRPr="009F0318">
              <w:rPr>
                <w:rFonts w:ascii="Trebuchet MS" w:hAnsi="Trebuchet MS"/>
                <w:sz w:val="22"/>
                <w:szCs w:val="22"/>
              </w:rPr>
              <w:t>Develop guidance for st</w:t>
            </w:r>
            <w:r w:rsidR="00F73FB4" w:rsidRPr="009F0318">
              <w:rPr>
                <w:rFonts w:ascii="Trebuchet MS" w:hAnsi="Trebuchet MS"/>
                <w:sz w:val="22"/>
                <w:szCs w:val="22"/>
              </w:rPr>
              <w:t>aff on making trips accessible.  Ensure each new venue is vetted for appropriateness, and risk assessed with adult supervision and ratios planned.</w:t>
            </w:r>
          </w:p>
          <w:p w:rsidR="00FB68CD" w:rsidRPr="009F0318" w:rsidRDefault="00FB68CD" w:rsidP="003C5730">
            <w:pPr>
              <w:pStyle w:val="Default"/>
              <w:rPr>
                <w:rFonts w:ascii="Trebuchet MS" w:hAnsi="Trebuchet MS"/>
                <w:sz w:val="22"/>
                <w:szCs w:val="22"/>
              </w:rPr>
            </w:pP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Ensure risk assessments completed on the new </w:t>
            </w:r>
            <w:r w:rsidR="00F73FB4" w:rsidRPr="009F0318">
              <w:rPr>
                <w:rFonts w:ascii="Trebuchet MS" w:hAnsi="Trebuchet MS"/>
                <w:sz w:val="22"/>
                <w:szCs w:val="22"/>
              </w:rPr>
              <w:t xml:space="preserve"> Surrey guidance.  Ensure EVC coordinator is aware and signed off at least 1 month before trip</w:t>
            </w:r>
            <w:r w:rsidR="00E20437">
              <w:rPr>
                <w:rFonts w:ascii="Trebuchet MS" w:hAnsi="Trebuchet MS"/>
                <w:sz w:val="22"/>
                <w:szCs w:val="22"/>
              </w:rPr>
              <w:t>.</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 xml:space="preserve">Reviewed annually </w:t>
            </w:r>
          </w:p>
          <w:p w:rsidR="001D346D" w:rsidRPr="009F0318" w:rsidRDefault="00E20437" w:rsidP="003C5730">
            <w:pPr>
              <w:pStyle w:val="Default"/>
              <w:rPr>
                <w:rFonts w:ascii="Trebuchet MS" w:hAnsi="Trebuchet MS"/>
                <w:sz w:val="22"/>
                <w:szCs w:val="22"/>
              </w:rPr>
            </w:pPr>
            <w:r>
              <w:rPr>
                <w:rFonts w:ascii="Trebuchet MS" w:hAnsi="Trebuchet MS"/>
                <w:sz w:val="22"/>
                <w:szCs w:val="22"/>
              </w:rPr>
              <w:t>Support with SNAs.</w:t>
            </w:r>
          </w:p>
        </w:tc>
        <w:tc>
          <w:tcPr>
            <w:tcW w:w="2834" w:type="dxa"/>
          </w:tcPr>
          <w:p w:rsidR="001D346D" w:rsidRPr="009F0318" w:rsidRDefault="001D346D" w:rsidP="003C5730">
            <w:pPr>
              <w:pStyle w:val="Default"/>
              <w:rPr>
                <w:rFonts w:ascii="Trebuchet MS" w:hAnsi="Trebuchet MS"/>
                <w:sz w:val="22"/>
                <w:szCs w:val="22"/>
              </w:rPr>
            </w:pPr>
            <w:r w:rsidRPr="009F0318">
              <w:rPr>
                <w:rFonts w:ascii="Trebuchet MS" w:hAnsi="Trebuchet MS"/>
                <w:sz w:val="22"/>
                <w:szCs w:val="22"/>
              </w:rPr>
              <w:t>All pupils in school able to access all e</w:t>
            </w:r>
            <w:r w:rsidR="00F73FB4" w:rsidRPr="009F0318">
              <w:rPr>
                <w:rFonts w:ascii="Trebuchet MS" w:hAnsi="Trebuchet MS"/>
                <w:sz w:val="22"/>
                <w:szCs w:val="22"/>
              </w:rPr>
              <w:t>ducational visits and take part in a range of activities, safely.</w:t>
            </w:r>
          </w:p>
        </w:tc>
      </w:tr>
      <w:tr w:rsidR="00FB68CD" w:rsidRPr="009F0318" w:rsidTr="00F73FB4">
        <w:trPr>
          <w:trHeight w:val="266"/>
        </w:trPr>
        <w:tc>
          <w:tcPr>
            <w:tcW w:w="2834" w:type="dxa"/>
          </w:tcPr>
          <w:p w:rsidR="00FB68CD" w:rsidRPr="00903ECF" w:rsidRDefault="00FB68CD" w:rsidP="003C5730">
            <w:pPr>
              <w:pStyle w:val="Default"/>
              <w:rPr>
                <w:rFonts w:ascii="Trebuchet MS" w:hAnsi="Trebuchet MS"/>
                <w:sz w:val="22"/>
                <w:szCs w:val="22"/>
              </w:rPr>
            </w:pPr>
            <w:r w:rsidRPr="00903ECF">
              <w:rPr>
                <w:rFonts w:ascii="Trebuchet MS" w:hAnsi="Trebuchet MS"/>
                <w:sz w:val="22"/>
                <w:szCs w:val="22"/>
              </w:rPr>
              <w:lastRenderedPageBreak/>
              <w:t>Make the school more ASD friendly.</w:t>
            </w:r>
          </w:p>
        </w:tc>
        <w:tc>
          <w:tcPr>
            <w:tcW w:w="2834" w:type="dxa"/>
          </w:tcPr>
          <w:p w:rsidR="00FB68CD" w:rsidRPr="00903ECF" w:rsidRDefault="00FB68CD" w:rsidP="003C5730">
            <w:pPr>
              <w:pStyle w:val="Default"/>
              <w:rPr>
                <w:rFonts w:ascii="Trebuchet MS" w:hAnsi="Trebuchet MS"/>
                <w:sz w:val="22"/>
                <w:szCs w:val="22"/>
              </w:rPr>
            </w:pPr>
            <w:r w:rsidRPr="00903ECF">
              <w:rPr>
                <w:rFonts w:ascii="Trebuchet MS" w:hAnsi="Trebuchet MS"/>
                <w:sz w:val="22"/>
                <w:szCs w:val="22"/>
              </w:rPr>
              <w:t xml:space="preserve">Visual </w:t>
            </w:r>
            <w:r w:rsidR="007B29AF" w:rsidRPr="00903ECF">
              <w:rPr>
                <w:rFonts w:ascii="Trebuchet MS" w:hAnsi="Trebuchet MS"/>
                <w:sz w:val="22"/>
                <w:szCs w:val="22"/>
              </w:rPr>
              <w:t xml:space="preserve">timetables followed, </w:t>
            </w:r>
            <w:r w:rsidRPr="00903ECF">
              <w:rPr>
                <w:rFonts w:ascii="Trebuchet MS" w:hAnsi="Trebuchet MS"/>
                <w:sz w:val="22"/>
                <w:szCs w:val="22"/>
              </w:rPr>
              <w:t>classrooms are quiet and orderly.</w:t>
            </w:r>
          </w:p>
          <w:p w:rsidR="00FB68CD" w:rsidRPr="00903ECF" w:rsidRDefault="00FB68CD" w:rsidP="003C5730">
            <w:pPr>
              <w:pStyle w:val="Default"/>
              <w:rPr>
                <w:rFonts w:ascii="Trebuchet MS" w:hAnsi="Trebuchet MS"/>
                <w:sz w:val="22"/>
                <w:szCs w:val="22"/>
              </w:rPr>
            </w:pPr>
            <w:r w:rsidRPr="00903ECF">
              <w:rPr>
                <w:rFonts w:ascii="Trebuchet MS" w:hAnsi="Trebuchet MS"/>
                <w:sz w:val="22"/>
                <w:szCs w:val="22"/>
              </w:rPr>
              <w:t>Create a quiet place for children to go in main school – low sensory input – calm.</w:t>
            </w:r>
          </w:p>
        </w:tc>
        <w:tc>
          <w:tcPr>
            <w:tcW w:w="2834" w:type="dxa"/>
          </w:tcPr>
          <w:p w:rsidR="00FB68CD" w:rsidRPr="00903ECF" w:rsidRDefault="00FB68CD" w:rsidP="003C5730">
            <w:pPr>
              <w:pStyle w:val="Default"/>
              <w:rPr>
                <w:rFonts w:ascii="Trebuchet MS" w:hAnsi="Trebuchet MS"/>
                <w:sz w:val="22"/>
                <w:szCs w:val="22"/>
              </w:rPr>
            </w:pPr>
            <w:r w:rsidRPr="00903ECF">
              <w:rPr>
                <w:rFonts w:ascii="Trebuchet MS" w:hAnsi="Trebuchet MS"/>
                <w:sz w:val="22"/>
                <w:szCs w:val="22"/>
              </w:rPr>
              <w:t>Children can go and regulate themselves, de-escalation happens</w:t>
            </w:r>
          </w:p>
        </w:tc>
        <w:tc>
          <w:tcPr>
            <w:tcW w:w="2834" w:type="dxa"/>
          </w:tcPr>
          <w:p w:rsidR="00FB68CD" w:rsidRPr="00903ECF" w:rsidRDefault="00FB68CD" w:rsidP="003C5730">
            <w:pPr>
              <w:pStyle w:val="Default"/>
              <w:rPr>
                <w:rFonts w:ascii="Trebuchet MS" w:hAnsi="Trebuchet MS"/>
                <w:sz w:val="22"/>
                <w:szCs w:val="22"/>
              </w:rPr>
            </w:pPr>
            <w:r w:rsidRPr="00903ECF">
              <w:rPr>
                <w:rFonts w:ascii="Trebuchet MS" w:hAnsi="Trebuchet MS"/>
                <w:sz w:val="22"/>
                <w:szCs w:val="22"/>
              </w:rPr>
              <w:t>By Easter 2022</w:t>
            </w:r>
          </w:p>
        </w:tc>
        <w:tc>
          <w:tcPr>
            <w:tcW w:w="2834" w:type="dxa"/>
          </w:tcPr>
          <w:p w:rsidR="00FB68CD" w:rsidRPr="00903ECF" w:rsidRDefault="00FB68CD" w:rsidP="003C5730">
            <w:pPr>
              <w:pStyle w:val="Default"/>
              <w:rPr>
                <w:rFonts w:ascii="Trebuchet MS" w:hAnsi="Trebuchet MS"/>
                <w:sz w:val="22"/>
                <w:szCs w:val="22"/>
              </w:rPr>
            </w:pPr>
            <w:r w:rsidRPr="00903ECF">
              <w:rPr>
                <w:rFonts w:ascii="Trebuchet MS" w:hAnsi="Trebuchet MS"/>
                <w:sz w:val="22"/>
                <w:szCs w:val="22"/>
              </w:rPr>
              <w:t>Children with sensory needs are calm.</w:t>
            </w:r>
          </w:p>
        </w:tc>
      </w:tr>
      <w:tr w:rsidR="00F73FB4" w:rsidRPr="009F0318" w:rsidTr="00F73FB4">
        <w:trPr>
          <w:trHeight w:val="266"/>
        </w:trPr>
        <w:tc>
          <w:tcPr>
            <w:tcW w:w="2834" w:type="dxa"/>
          </w:tcPr>
          <w:p w:rsidR="00F73FB4" w:rsidRPr="009F0318" w:rsidRDefault="00F73FB4" w:rsidP="003C5730">
            <w:pPr>
              <w:pStyle w:val="Default"/>
              <w:rPr>
                <w:rFonts w:ascii="Trebuchet MS" w:hAnsi="Trebuchet MS"/>
                <w:sz w:val="22"/>
                <w:szCs w:val="22"/>
              </w:rPr>
            </w:pPr>
            <w:r w:rsidRPr="009F0318">
              <w:rPr>
                <w:rFonts w:ascii="Trebuchet MS" w:hAnsi="Trebuchet MS"/>
                <w:sz w:val="22"/>
                <w:szCs w:val="22"/>
              </w:rPr>
              <w:t>Ensure visually accessible learning environment for all children to be supported to make links and use key skills, etc.</w:t>
            </w:r>
          </w:p>
        </w:tc>
        <w:tc>
          <w:tcPr>
            <w:tcW w:w="2834" w:type="dxa"/>
          </w:tcPr>
          <w:p w:rsidR="00F73FB4" w:rsidRPr="009F0318" w:rsidRDefault="00F73FB4" w:rsidP="003C5730">
            <w:pPr>
              <w:pStyle w:val="Default"/>
              <w:rPr>
                <w:rFonts w:ascii="Trebuchet MS" w:hAnsi="Trebuchet MS"/>
                <w:sz w:val="22"/>
                <w:szCs w:val="22"/>
              </w:rPr>
            </w:pPr>
            <w:r w:rsidRPr="009F0318">
              <w:rPr>
                <w:rFonts w:ascii="Trebuchet MS" w:hAnsi="Trebuchet MS"/>
                <w:sz w:val="22"/>
                <w:szCs w:val="22"/>
              </w:rPr>
              <w:t xml:space="preserve">Clear purposeful information in for of working walks. </w:t>
            </w:r>
          </w:p>
        </w:tc>
        <w:tc>
          <w:tcPr>
            <w:tcW w:w="2834" w:type="dxa"/>
          </w:tcPr>
          <w:p w:rsidR="00F73FB4" w:rsidRPr="009F0318" w:rsidRDefault="00F73FB4" w:rsidP="003C5730">
            <w:pPr>
              <w:pStyle w:val="Default"/>
              <w:rPr>
                <w:rFonts w:ascii="Trebuchet MS" w:hAnsi="Trebuchet MS"/>
                <w:sz w:val="22"/>
                <w:szCs w:val="22"/>
              </w:rPr>
            </w:pPr>
            <w:r w:rsidRPr="009F0318">
              <w:rPr>
                <w:rFonts w:ascii="Trebuchet MS" w:hAnsi="Trebuchet MS"/>
                <w:sz w:val="22"/>
                <w:szCs w:val="22"/>
              </w:rPr>
              <w:t>English display is as a learning journey towards end purpose and includes key skills to be learned.</w:t>
            </w:r>
          </w:p>
        </w:tc>
        <w:tc>
          <w:tcPr>
            <w:tcW w:w="2834" w:type="dxa"/>
          </w:tcPr>
          <w:p w:rsidR="00F73FB4" w:rsidRPr="009F0318" w:rsidRDefault="00F73FB4" w:rsidP="003C5730">
            <w:pPr>
              <w:pStyle w:val="Default"/>
              <w:rPr>
                <w:rFonts w:ascii="Trebuchet MS" w:hAnsi="Trebuchet MS"/>
                <w:sz w:val="22"/>
                <w:szCs w:val="22"/>
              </w:rPr>
            </w:pPr>
          </w:p>
        </w:tc>
        <w:tc>
          <w:tcPr>
            <w:tcW w:w="2834" w:type="dxa"/>
          </w:tcPr>
          <w:p w:rsidR="00F73FB4" w:rsidRPr="009F0318" w:rsidRDefault="00F73FB4" w:rsidP="003C5730">
            <w:pPr>
              <w:pStyle w:val="Default"/>
              <w:rPr>
                <w:rFonts w:ascii="Trebuchet MS" w:hAnsi="Trebuchet MS"/>
                <w:sz w:val="22"/>
                <w:szCs w:val="22"/>
              </w:rPr>
            </w:pPr>
            <w:r w:rsidRPr="009F0318">
              <w:rPr>
                <w:rFonts w:ascii="Trebuchet MS" w:hAnsi="Trebuchet MS"/>
                <w:sz w:val="22"/>
                <w:szCs w:val="22"/>
              </w:rPr>
              <w:t>Children know where their next steps are and why they are learning those skills.  Develops independent thinking skills.</w:t>
            </w:r>
          </w:p>
        </w:tc>
      </w:tr>
      <w:tr w:rsidR="00F73FB4" w:rsidRPr="009F0318" w:rsidTr="00F73FB4">
        <w:trPr>
          <w:trHeight w:val="266"/>
        </w:trPr>
        <w:tc>
          <w:tcPr>
            <w:tcW w:w="2834" w:type="dxa"/>
          </w:tcPr>
          <w:p w:rsidR="00F73FB4" w:rsidRPr="009F0318" w:rsidRDefault="00F73FB4" w:rsidP="003C5730">
            <w:pPr>
              <w:pStyle w:val="Default"/>
              <w:rPr>
                <w:rFonts w:ascii="Trebuchet MS" w:hAnsi="Trebuchet MS"/>
                <w:sz w:val="22"/>
                <w:szCs w:val="22"/>
              </w:rPr>
            </w:pPr>
            <w:r w:rsidRPr="009F0318">
              <w:rPr>
                <w:rFonts w:ascii="Trebuchet MS" w:hAnsi="Trebuchet MS"/>
                <w:sz w:val="22"/>
                <w:szCs w:val="22"/>
              </w:rPr>
              <w:t>Review PE curriculum to ensure PE accessible to all</w:t>
            </w:r>
            <w:r w:rsidR="00E20437">
              <w:rPr>
                <w:rFonts w:ascii="Trebuchet MS" w:hAnsi="Trebuchet MS"/>
                <w:sz w:val="22"/>
                <w:szCs w:val="22"/>
              </w:rPr>
              <w:t>.</w:t>
            </w:r>
          </w:p>
        </w:tc>
        <w:tc>
          <w:tcPr>
            <w:tcW w:w="2834" w:type="dxa"/>
          </w:tcPr>
          <w:p w:rsidR="00F73FB4" w:rsidRPr="009F0318" w:rsidRDefault="00F73FB4" w:rsidP="003C5730">
            <w:pPr>
              <w:pStyle w:val="Default"/>
              <w:rPr>
                <w:rFonts w:ascii="Trebuchet MS" w:hAnsi="Trebuchet MS"/>
                <w:sz w:val="22"/>
                <w:szCs w:val="22"/>
              </w:rPr>
            </w:pPr>
            <w:r w:rsidRPr="009F0318">
              <w:rPr>
                <w:rFonts w:ascii="Trebuchet MS" w:hAnsi="Trebuchet MS"/>
                <w:sz w:val="22"/>
                <w:szCs w:val="22"/>
              </w:rPr>
              <w:t>Gather information on accessible PE and disability sports.  Seek disabled sports people to come into school.</w:t>
            </w:r>
          </w:p>
        </w:tc>
        <w:tc>
          <w:tcPr>
            <w:tcW w:w="2834" w:type="dxa"/>
          </w:tcPr>
          <w:p w:rsidR="00F73FB4" w:rsidRPr="009F0318" w:rsidRDefault="00F73FB4" w:rsidP="003C5730">
            <w:pPr>
              <w:pStyle w:val="Default"/>
              <w:rPr>
                <w:rFonts w:ascii="Trebuchet MS" w:hAnsi="Trebuchet MS"/>
                <w:sz w:val="22"/>
                <w:szCs w:val="22"/>
              </w:rPr>
            </w:pPr>
            <w:r w:rsidRPr="009F0318">
              <w:rPr>
                <w:rFonts w:ascii="Trebuchet MS" w:hAnsi="Trebuchet MS"/>
                <w:sz w:val="22"/>
                <w:szCs w:val="22"/>
              </w:rPr>
              <w:t>Ensure the PE curriculum is checking thoroughly (require PE Lead)</w:t>
            </w:r>
            <w:r w:rsidR="00E20437">
              <w:rPr>
                <w:rFonts w:ascii="Trebuchet MS" w:hAnsi="Trebuchet MS"/>
                <w:sz w:val="22"/>
                <w:szCs w:val="22"/>
              </w:rPr>
              <w:t>.</w:t>
            </w:r>
          </w:p>
        </w:tc>
        <w:tc>
          <w:tcPr>
            <w:tcW w:w="2834" w:type="dxa"/>
          </w:tcPr>
          <w:p w:rsidR="00F73FB4" w:rsidRPr="009F0318" w:rsidRDefault="00F73FB4" w:rsidP="003C5730">
            <w:pPr>
              <w:pStyle w:val="Default"/>
              <w:rPr>
                <w:rFonts w:ascii="Trebuchet MS" w:hAnsi="Trebuchet MS"/>
                <w:sz w:val="22"/>
                <w:szCs w:val="22"/>
              </w:rPr>
            </w:pPr>
          </w:p>
        </w:tc>
        <w:tc>
          <w:tcPr>
            <w:tcW w:w="2834" w:type="dxa"/>
          </w:tcPr>
          <w:p w:rsidR="00F73FB4" w:rsidRPr="009F0318" w:rsidRDefault="00F73FB4" w:rsidP="003C5730">
            <w:pPr>
              <w:pStyle w:val="Default"/>
              <w:rPr>
                <w:rFonts w:ascii="Trebuchet MS" w:hAnsi="Trebuchet MS"/>
                <w:sz w:val="22"/>
                <w:szCs w:val="22"/>
              </w:rPr>
            </w:pPr>
          </w:p>
        </w:tc>
      </w:tr>
    </w:tbl>
    <w:p w:rsidR="009F0318" w:rsidRPr="001C4D3E" w:rsidRDefault="009F0318" w:rsidP="009F0318">
      <w:pPr>
        <w:jc w:val="both"/>
        <w:rPr>
          <w:rFonts w:ascii="Trebuchet MS" w:hAnsi="Trebuchet MS"/>
          <w:u w:val="single"/>
        </w:rPr>
      </w:pPr>
    </w:p>
    <w:p w:rsidR="00F73FB4" w:rsidRPr="001C4D3E" w:rsidRDefault="009F0318" w:rsidP="009F0318">
      <w:pPr>
        <w:jc w:val="both"/>
        <w:rPr>
          <w:rFonts w:ascii="Trebuchet MS" w:hAnsi="Trebuchet MS"/>
          <w:u w:val="single"/>
        </w:rPr>
      </w:pPr>
      <w:r w:rsidRPr="001C4D3E">
        <w:rPr>
          <w:rFonts w:ascii="Trebuchet MS" w:hAnsi="Trebuchet MS" w:cs="Calibri"/>
          <w:b/>
          <w:bCs/>
          <w:color w:val="000000"/>
          <w:u w:val="single"/>
        </w:rPr>
        <w:t>BURSTOW PRIMARY SCHOOL ACCESSIBILITY PLAN - IMPROVING THE DELIVERY OF WRITTEN INFORMATION</w:t>
      </w:r>
    </w:p>
    <w:tbl>
      <w:tblPr>
        <w:tblW w:w="14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9"/>
        <w:gridCol w:w="2899"/>
        <w:gridCol w:w="2899"/>
        <w:gridCol w:w="2899"/>
        <w:gridCol w:w="2899"/>
      </w:tblGrid>
      <w:tr w:rsidR="00F73FB4" w:rsidRPr="00F73FB4" w:rsidTr="00621DBF">
        <w:trPr>
          <w:trHeight w:val="120"/>
        </w:trPr>
        <w:tc>
          <w:tcPr>
            <w:tcW w:w="2899" w:type="dxa"/>
          </w:tcPr>
          <w:p w:rsidR="00F73FB4" w:rsidRDefault="00F73FB4" w:rsidP="003C5730">
            <w:pPr>
              <w:autoSpaceDE w:val="0"/>
              <w:autoSpaceDN w:val="0"/>
              <w:adjustRightInd w:val="0"/>
              <w:spacing w:after="0" w:line="240" w:lineRule="auto"/>
              <w:rPr>
                <w:rFonts w:ascii="Trebuchet MS" w:hAnsi="Trebuchet MS" w:cs="Calibri"/>
                <w:b/>
                <w:color w:val="000000"/>
              </w:rPr>
            </w:pPr>
            <w:r w:rsidRPr="001C4D3E">
              <w:rPr>
                <w:rFonts w:ascii="Trebuchet MS" w:hAnsi="Trebuchet MS" w:cs="Calibri"/>
                <w:b/>
                <w:color w:val="000000"/>
              </w:rPr>
              <w:t>Target</w:t>
            </w:r>
          </w:p>
          <w:p w:rsidR="001C4D3E" w:rsidRPr="00F73FB4" w:rsidRDefault="001C4D3E" w:rsidP="003C5730">
            <w:pPr>
              <w:autoSpaceDE w:val="0"/>
              <w:autoSpaceDN w:val="0"/>
              <w:adjustRightInd w:val="0"/>
              <w:spacing w:after="0" w:line="240" w:lineRule="auto"/>
              <w:rPr>
                <w:rFonts w:ascii="Trebuchet MS" w:hAnsi="Trebuchet MS" w:cs="Calibri"/>
                <w:b/>
                <w:color w:val="000000"/>
              </w:rPr>
            </w:pP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b/>
                <w:color w:val="000000"/>
              </w:rPr>
            </w:pPr>
            <w:r w:rsidRPr="00F73FB4">
              <w:rPr>
                <w:rFonts w:ascii="Trebuchet MS" w:hAnsi="Trebuchet MS" w:cs="Calibri"/>
                <w:b/>
                <w:bCs/>
                <w:color w:val="000000"/>
              </w:rPr>
              <w:t xml:space="preserve">Strategy </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b/>
                <w:color w:val="000000"/>
              </w:rPr>
            </w:pPr>
            <w:r w:rsidRPr="00F73FB4">
              <w:rPr>
                <w:rFonts w:ascii="Trebuchet MS" w:hAnsi="Trebuchet MS" w:cs="Calibri"/>
                <w:b/>
                <w:bCs/>
                <w:color w:val="000000"/>
              </w:rPr>
              <w:t xml:space="preserve">Outcome </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b/>
                <w:color w:val="000000"/>
              </w:rPr>
            </w:pPr>
            <w:r w:rsidRPr="00F73FB4">
              <w:rPr>
                <w:rFonts w:ascii="Trebuchet MS" w:hAnsi="Trebuchet MS" w:cs="Calibri"/>
                <w:b/>
                <w:bCs/>
                <w:color w:val="000000"/>
              </w:rPr>
              <w:t xml:space="preserve">Timeframe </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b/>
                <w:color w:val="000000"/>
              </w:rPr>
            </w:pPr>
            <w:r w:rsidRPr="00F73FB4">
              <w:rPr>
                <w:rFonts w:ascii="Trebuchet MS" w:hAnsi="Trebuchet MS" w:cs="Calibri"/>
                <w:b/>
                <w:bCs/>
                <w:color w:val="000000"/>
              </w:rPr>
              <w:t xml:space="preserve">Achievement </w:t>
            </w:r>
          </w:p>
        </w:tc>
      </w:tr>
      <w:tr w:rsidR="00F73FB4" w:rsidRPr="00F73FB4" w:rsidTr="00621DBF">
        <w:trPr>
          <w:trHeight w:val="851"/>
        </w:trPr>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Availability of written m</w:t>
            </w:r>
            <w:r w:rsidR="00CB3A58" w:rsidRPr="009F0318">
              <w:rPr>
                <w:rFonts w:ascii="Trebuchet MS" w:hAnsi="Trebuchet MS" w:cs="Calibri"/>
                <w:color w:val="000000"/>
              </w:rPr>
              <w:t>aterial in alternative formats e.g. braille.</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The school will make itself aware of the services available through the LEA for converting written information into alternative formats. </w:t>
            </w:r>
            <w:r w:rsidR="00CB3A58" w:rsidRPr="009F0318">
              <w:rPr>
                <w:rFonts w:ascii="Trebuchet MS" w:hAnsi="Trebuchet MS" w:cs="Calibri"/>
                <w:color w:val="000000"/>
              </w:rPr>
              <w:t xml:space="preserve"> Explore getting an audio version of all letters on website</w:t>
            </w:r>
            <w:r w:rsidR="009A3ACE">
              <w:rPr>
                <w:rFonts w:ascii="Trebuchet MS" w:hAnsi="Trebuchet MS" w:cs="Calibri"/>
                <w:color w:val="000000"/>
              </w:rPr>
              <w:t>.</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The school will be able to provide written information in different formats when required for individual purposes. </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On-going </w:t>
            </w:r>
            <w:r w:rsidR="00CB3A58" w:rsidRPr="009F0318">
              <w:rPr>
                <w:rFonts w:ascii="Trebuchet MS" w:hAnsi="Trebuchet MS" w:cs="Calibri"/>
                <w:color w:val="000000"/>
              </w:rPr>
              <w:t>by end of year.</w:t>
            </w:r>
          </w:p>
        </w:tc>
        <w:tc>
          <w:tcPr>
            <w:tcW w:w="2899" w:type="dxa"/>
          </w:tcPr>
          <w:p w:rsidR="00F73FB4" w:rsidRPr="009F0318"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Delivery of information to pupils and parents/carers improved. </w:t>
            </w:r>
          </w:p>
          <w:p w:rsidR="00CB3A58" w:rsidRPr="00F73FB4" w:rsidRDefault="00CB3A58"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Those who cannot read can still be kept up-to-date.</w:t>
            </w:r>
          </w:p>
        </w:tc>
      </w:tr>
      <w:tr w:rsidR="00F73FB4" w:rsidRPr="00F73FB4" w:rsidTr="00621DBF">
        <w:trPr>
          <w:trHeight w:val="852"/>
        </w:trPr>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lastRenderedPageBreak/>
              <w:t xml:space="preserve">Make available school prospectus, school newsletters and other information for parents in alternative formats. </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Review all current school publications and promote the availability in different formats for those that require it. </w:t>
            </w:r>
            <w:r w:rsidR="00CB3A58" w:rsidRPr="009F0318">
              <w:rPr>
                <w:rFonts w:ascii="Trebuchet MS" w:hAnsi="Trebuchet MS" w:cs="Calibri"/>
                <w:color w:val="000000"/>
              </w:rPr>
              <w:t xml:space="preserve"> Order prospectus in braille too.</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All school information available for all. </w:t>
            </w:r>
          </w:p>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School information published on school</w:t>
            </w:r>
            <w:r w:rsidR="00CB3A58" w:rsidRPr="009F0318">
              <w:rPr>
                <w:rFonts w:ascii="Trebuchet MS" w:hAnsi="Trebuchet MS" w:cs="Calibri"/>
                <w:color w:val="000000"/>
              </w:rPr>
              <w:t xml:space="preserve"> website and updated regularly (audio files).</w:t>
            </w:r>
          </w:p>
        </w:tc>
        <w:tc>
          <w:tcPr>
            <w:tcW w:w="2899" w:type="dxa"/>
          </w:tcPr>
          <w:p w:rsidR="00F73FB4" w:rsidRPr="00F73FB4" w:rsidRDefault="00CB3A58"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On-going</w:t>
            </w:r>
            <w:r w:rsidR="00E20437">
              <w:rPr>
                <w:rFonts w:ascii="Trebuchet MS" w:hAnsi="Trebuchet MS" w:cs="Calibri"/>
                <w:color w:val="000000"/>
              </w:rPr>
              <w:t>.</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Delivery of school information to parents and the local community improved. </w:t>
            </w:r>
          </w:p>
        </w:tc>
      </w:tr>
      <w:tr w:rsidR="00F73FB4" w:rsidRPr="00F73FB4" w:rsidTr="00621DBF">
        <w:trPr>
          <w:trHeight w:val="266"/>
        </w:trPr>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Survey parent/carers as to </w:t>
            </w:r>
            <w:r w:rsidR="00E20437">
              <w:rPr>
                <w:rFonts w:ascii="Trebuchet MS" w:hAnsi="Trebuchet MS" w:cs="Calibri"/>
                <w:color w:val="000000"/>
              </w:rPr>
              <w:t>the quality of communication to.</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Send out survey to parents regarding quality of </w:t>
            </w:r>
            <w:r w:rsidR="00CB3A58" w:rsidRPr="009F0318">
              <w:rPr>
                <w:rFonts w:ascii="Trebuchet MS" w:hAnsi="Trebuchet MS" w:cs="Calibri"/>
                <w:color w:val="000000"/>
              </w:rPr>
              <w:t>communication.  Use Parent Reps meeting too.</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 xml:space="preserve">School is more aware of the opinions of parents </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Ongoing</w:t>
            </w:r>
            <w:r w:rsidR="00E20437">
              <w:rPr>
                <w:rFonts w:ascii="Trebuchet MS" w:hAnsi="Trebuchet MS" w:cs="Calibri"/>
                <w:color w:val="000000"/>
              </w:rPr>
              <w:t>.</w:t>
            </w:r>
            <w:r w:rsidRPr="00F73FB4">
              <w:rPr>
                <w:rFonts w:ascii="Trebuchet MS" w:hAnsi="Trebuchet MS" w:cs="Calibri"/>
                <w:color w:val="000000"/>
              </w:rPr>
              <w:t xml:space="preserve"> </w:t>
            </w:r>
          </w:p>
        </w:tc>
        <w:tc>
          <w:tcPr>
            <w:tcW w:w="2899" w:type="dxa"/>
          </w:tcPr>
          <w:p w:rsidR="00F73FB4" w:rsidRPr="00F73FB4" w:rsidRDefault="00F73FB4" w:rsidP="003C5730">
            <w:pPr>
              <w:autoSpaceDE w:val="0"/>
              <w:autoSpaceDN w:val="0"/>
              <w:adjustRightInd w:val="0"/>
              <w:spacing w:after="0" w:line="240" w:lineRule="auto"/>
              <w:rPr>
                <w:rFonts w:ascii="Trebuchet MS" w:hAnsi="Trebuchet MS" w:cs="Calibri"/>
                <w:color w:val="000000"/>
              </w:rPr>
            </w:pPr>
            <w:r w:rsidRPr="00F73FB4">
              <w:rPr>
                <w:rFonts w:ascii="Trebuchet MS" w:hAnsi="Trebuchet MS" w:cs="Calibri"/>
                <w:color w:val="000000"/>
              </w:rPr>
              <w:t>Parental opinion is surveyed and action taken</w:t>
            </w:r>
            <w:r w:rsidR="00E20437">
              <w:rPr>
                <w:rFonts w:ascii="Trebuchet MS" w:hAnsi="Trebuchet MS" w:cs="Calibri"/>
                <w:color w:val="000000"/>
              </w:rPr>
              <w:t>.</w:t>
            </w:r>
            <w:r w:rsidRPr="00F73FB4">
              <w:rPr>
                <w:rFonts w:ascii="Trebuchet MS" w:hAnsi="Trebuchet MS" w:cs="Calibri"/>
                <w:color w:val="000000"/>
              </w:rPr>
              <w:t xml:space="preserve"> </w:t>
            </w:r>
          </w:p>
        </w:tc>
      </w:tr>
      <w:tr w:rsidR="009F0318" w:rsidRPr="009F0318" w:rsidTr="00621DBF">
        <w:trPr>
          <w:trHeight w:val="266"/>
        </w:trPr>
        <w:tc>
          <w:tcPr>
            <w:tcW w:w="2899"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Provide information in simple language, symbols, large print for prospective pupils or prospective parents/carers who may have difficulty with stand</w:t>
            </w:r>
            <w:r w:rsidR="00E20437">
              <w:rPr>
                <w:rFonts w:ascii="Trebuchet MS" w:hAnsi="Trebuchet MS" w:cs="Calibri"/>
                <w:color w:val="000000"/>
              </w:rPr>
              <w:t>ard form of printed information.</w:t>
            </w:r>
          </w:p>
        </w:tc>
        <w:tc>
          <w:tcPr>
            <w:tcW w:w="2899"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Ensure website is fully compliant with requirement for access by person with visual impairment. Ensure Prospectus is available via the school website. </w:t>
            </w:r>
          </w:p>
        </w:tc>
        <w:tc>
          <w:tcPr>
            <w:tcW w:w="2899"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School to ensure website is accessible for all </w:t>
            </w:r>
            <w:r w:rsidR="00E20437">
              <w:rPr>
                <w:rFonts w:ascii="Trebuchet MS" w:hAnsi="Trebuchet MS" w:cs="Calibri"/>
                <w:color w:val="000000"/>
              </w:rPr>
              <w:t xml:space="preserve">– </w:t>
            </w:r>
            <w:r w:rsidR="009A3ACE">
              <w:rPr>
                <w:rFonts w:ascii="Trebuchet MS" w:hAnsi="Trebuchet MS" w:cs="Calibri"/>
                <w:color w:val="000000"/>
              </w:rPr>
              <w:t>a</w:t>
            </w:r>
            <w:r w:rsidR="00484691" w:rsidRPr="009F0318">
              <w:rPr>
                <w:rFonts w:ascii="Trebuchet MS" w:hAnsi="Trebuchet MS" w:cs="Calibri"/>
                <w:color w:val="000000"/>
              </w:rPr>
              <w:t>udio</w:t>
            </w:r>
            <w:r w:rsidR="00E20437">
              <w:rPr>
                <w:rFonts w:ascii="Trebuchet MS" w:hAnsi="Trebuchet MS" w:cs="Calibri"/>
                <w:color w:val="000000"/>
              </w:rPr>
              <w:t>.</w:t>
            </w:r>
          </w:p>
        </w:tc>
        <w:tc>
          <w:tcPr>
            <w:tcW w:w="2899" w:type="dxa"/>
            <w:tcBorders>
              <w:top w:val="single" w:sz="4" w:space="0" w:color="auto"/>
              <w:left w:val="single" w:sz="4" w:space="0" w:color="auto"/>
              <w:bottom w:val="single" w:sz="4" w:space="0" w:color="auto"/>
              <w:right w:val="single" w:sz="4" w:space="0" w:color="auto"/>
            </w:tcBorders>
          </w:tcPr>
          <w:p w:rsidR="00621DBF" w:rsidRPr="009F0318"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Ongoing </w:t>
            </w:r>
          </w:p>
          <w:p w:rsidR="00484691" w:rsidRPr="00621DBF" w:rsidRDefault="00484691"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By end of the year.</w:t>
            </w:r>
          </w:p>
        </w:tc>
        <w:tc>
          <w:tcPr>
            <w:tcW w:w="2899"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All can acce</w:t>
            </w:r>
            <w:r w:rsidR="00E20437">
              <w:rPr>
                <w:rFonts w:ascii="Trebuchet MS" w:hAnsi="Trebuchet MS" w:cs="Calibri"/>
                <w:color w:val="000000"/>
              </w:rPr>
              <w:t>ss information about the school.</w:t>
            </w:r>
          </w:p>
        </w:tc>
      </w:tr>
      <w:tr w:rsidR="00621DBF" w:rsidRPr="009F0318" w:rsidTr="00621DBF">
        <w:trPr>
          <w:trHeight w:val="266"/>
        </w:trPr>
        <w:tc>
          <w:tcPr>
            <w:tcW w:w="2899"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Provide information in other languages for pupils or prospective pupils who may have difficulty with hearing or language problems</w:t>
            </w:r>
            <w:r w:rsidR="00E20437">
              <w:rPr>
                <w:rFonts w:ascii="Trebuchet MS" w:hAnsi="Trebuchet MS" w:cs="Calibri"/>
                <w:color w:val="000000"/>
              </w:rPr>
              <w:t>.</w:t>
            </w:r>
            <w:r w:rsidRPr="00621DBF">
              <w:rPr>
                <w:rFonts w:ascii="Trebuchet MS" w:hAnsi="Trebuchet MS" w:cs="Calibri"/>
                <w:color w:val="000000"/>
              </w:rPr>
              <w:t xml:space="preserve"> </w:t>
            </w:r>
          </w:p>
        </w:tc>
        <w:tc>
          <w:tcPr>
            <w:tcW w:w="2899"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Access to translators, sign language interpreters to be considered and offered if possible </w:t>
            </w:r>
            <w:r w:rsidR="00484691" w:rsidRPr="009F0318">
              <w:rPr>
                <w:rFonts w:ascii="Trebuchet MS" w:hAnsi="Trebuchet MS" w:cs="Calibri"/>
                <w:color w:val="000000"/>
              </w:rPr>
              <w:t>‘Translator’ added to website</w:t>
            </w:r>
            <w:r w:rsidR="00E20437">
              <w:rPr>
                <w:rFonts w:ascii="Trebuchet MS" w:hAnsi="Trebuchet MS" w:cs="Calibri"/>
                <w:color w:val="000000"/>
              </w:rPr>
              <w:t>.</w:t>
            </w:r>
          </w:p>
        </w:tc>
        <w:tc>
          <w:tcPr>
            <w:tcW w:w="2899"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Signpost Parents to relevant help and support </w:t>
            </w:r>
          </w:p>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Ensure that external services are called upon</w:t>
            </w:r>
            <w:r w:rsidR="00E20437">
              <w:rPr>
                <w:rFonts w:ascii="Trebuchet MS" w:hAnsi="Trebuchet MS" w:cs="Calibri"/>
                <w:color w:val="000000"/>
              </w:rPr>
              <w:t>.</w:t>
            </w:r>
            <w:r w:rsidRPr="00621DBF">
              <w:rPr>
                <w:rFonts w:ascii="Trebuchet MS" w:hAnsi="Trebuchet MS" w:cs="Calibri"/>
                <w:color w:val="000000"/>
              </w:rPr>
              <w:t xml:space="preserve"> </w:t>
            </w:r>
          </w:p>
        </w:tc>
        <w:tc>
          <w:tcPr>
            <w:tcW w:w="2899" w:type="dxa"/>
            <w:tcBorders>
              <w:top w:val="single" w:sz="4" w:space="0" w:color="auto"/>
              <w:left w:val="single" w:sz="4" w:space="0" w:color="auto"/>
              <w:bottom w:val="single" w:sz="4" w:space="0" w:color="auto"/>
              <w:right w:val="single" w:sz="4" w:space="0" w:color="auto"/>
            </w:tcBorders>
          </w:tcPr>
          <w:p w:rsidR="00621DBF" w:rsidRPr="009F0318"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Ongoing </w:t>
            </w:r>
          </w:p>
          <w:p w:rsidR="00484691" w:rsidRPr="00621DBF" w:rsidRDefault="00484691"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Website achieved.</w:t>
            </w:r>
          </w:p>
        </w:tc>
        <w:tc>
          <w:tcPr>
            <w:tcW w:w="2899"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Pupils and/or parents feel supported and included w</w:t>
            </w:r>
            <w:r w:rsidR="00E20437">
              <w:rPr>
                <w:rFonts w:ascii="Trebuchet MS" w:hAnsi="Trebuchet MS" w:cs="Calibri"/>
                <w:color w:val="000000"/>
              </w:rPr>
              <w:t>ith the community of the school.</w:t>
            </w:r>
          </w:p>
        </w:tc>
      </w:tr>
    </w:tbl>
    <w:p w:rsidR="00F73FB4" w:rsidRPr="009F0318" w:rsidRDefault="00F73FB4" w:rsidP="009F0318">
      <w:pPr>
        <w:jc w:val="both"/>
        <w:rPr>
          <w:rFonts w:ascii="Trebuchet MS" w:hAnsi="Trebuchet MS"/>
        </w:rPr>
      </w:pPr>
    </w:p>
    <w:p w:rsidR="00484691" w:rsidRPr="001C4D3E" w:rsidRDefault="009F0318" w:rsidP="009F0318">
      <w:pPr>
        <w:jc w:val="both"/>
        <w:rPr>
          <w:rFonts w:ascii="Trebuchet MS" w:hAnsi="Trebuchet MS"/>
          <w:u w:val="single"/>
        </w:rPr>
      </w:pPr>
      <w:r w:rsidRPr="001C4D3E">
        <w:rPr>
          <w:rFonts w:ascii="Trebuchet MS" w:hAnsi="Trebuchet MS" w:cs="Calibri"/>
          <w:b/>
          <w:bCs/>
          <w:color w:val="000000"/>
          <w:u w:val="single"/>
        </w:rPr>
        <w:t>BURSTOW PRIMARY SCHOOL ACCESSIBILITY PLAN - IMPROVING THE PHYSICAL ACCESS</w:t>
      </w:r>
    </w:p>
    <w:tbl>
      <w:tblPr>
        <w:tblW w:w="142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34"/>
        <w:gridCol w:w="4734"/>
        <w:gridCol w:w="4734"/>
      </w:tblGrid>
      <w:tr w:rsidR="00621DBF" w:rsidRPr="00621DBF" w:rsidTr="00621DBF">
        <w:trPr>
          <w:trHeight w:val="266"/>
        </w:trPr>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b/>
                <w:bCs/>
                <w:color w:val="000000"/>
              </w:rPr>
              <w:t xml:space="preserve">Location/Event </w:t>
            </w:r>
          </w:p>
        </w:tc>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b/>
                <w:bCs/>
                <w:color w:val="000000"/>
              </w:rPr>
              <w:t xml:space="preserve">Current situation/Item to improve physical access </w:t>
            </w:r>
          </w:p>
        </w:tc>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b/>
                <w:bCs/>
                <w:color w:val="000000"/>
              </w:rPr>
              <w:t xml:space="preserve">Timeframe </w:t>
            </w:r>
          </w:p>
        </w:tc>
      </w:tr>
      <w:tr w:rsidR="00621DBF" w:rsidRPr="00621DBF" w:rsidTr="00621DBF">
        <w:trPr>
          <w:trHeight w:val="412"/>
        </w:trPr>
        <w:tc>
          <w:tcPr>
            <w:tcW w:w="4734" w:type="dxa"/>
          </w:tcPr>
          <w:p w:rsidR="00621DBF" w:rsidRPr="00621DBF" w:rsidRDefault="00E20437" w:rsidP="003C5730">
            <w:pPr>
              <w:autoSpaceDE w:val="0"/>
              <w:autoSpaceDN w:val="0"/>
              <w:adjustRightInd w:val="0"/>
              <w:spacing w:after="0" w:line="240" w:lineRule="auto"/>
              <w:rPr>
                <w:rFonts w:ascii="Trebuchet MS" w:hAnsi="Trebuchet MS" w:cs="Calibri"/>
                <w:color w:val="000000"/>
              </w:rPr>
            </w:pPr>
            <w:r>
              <w:rPr>
                <w:rFonts w:ascii="Trebuchet MS" w:hAnsi="Trebuchet MS" w:cs="Calibri"/>
                <w:bCs/>
                <w:color w:val="000000"/>
              </w:rPr>
              <w:t>*Fete days.</w:t>
            </w:r>
          </w:p>
        </w:tc>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People in wheelchairs would need to alert the school so that the school can make reasonable adjustments before they arrive </w:t>
            </w:r>
          </w:p>
        </w:tc>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As and when we hold fete days e.g. Christmas Fair, Summer Fete, Easter Fair etc. </w:t>
            </w:r>
          </w:p>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Actioned by school business manager </w:t>
            </w:r>
          </w:p>
        </w:tc>
      </w:tr>
      <w:tr w:rsidR="00621DBF" w:rsidRPr="00621DBF" w:rsidTr="00621DBF">
        <w:trPr>
          <w:trHeight w:val="412"/>
        </w:trPr>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bCs/>
                <w:color w:val="000000"/>
              </w:rPr>
              <w:lastRenderedPageBreak/>
              <w:t>*After school pick up</w:t>
            </w:r>
            <w:r w:rsidR="00E20437">
              <w:rPr>
                <w:rFonts w:ascii="Trebuchet MS" w:hAnsi="Trebuchet MS" w:cs="Calibri"/>
                <w:bCs/>
                <w:color w:val="000000"/>
              </w:rPr>
              <w:t>.</w:t>
            </w:r>
            <w:r w:rsidRPr="00621DBF">
              <w:rPr>
                <w:rFonts w:ascii="Trebuchet MS" w:hAnsi="Trebuchet MS" w:cs="Calibri"/>
                <w:bCs/>
                <w:color w:val="000000"/>
              </w:rPr>
              <w:t xml:space="preserve"> </w:t>
            </w:r>
          </w:p>
        </w:tc>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School pick up route is accessible for those in wheelchairs with mobility scooters or on crutches. </w:t>
            </w:r>
          </w:p>
        </w:tc>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As and when </w:t>
            </w:r>
          </w:p>
        </w:tc>
      </w:tr>
      <w:tr w:rsidR="00621DBF" w:rsidRPr="00621DBF" w:rsidTr="00621DBF">
        <w:trPr>
          <w:trHeight w:val="559"/>
        </w:trPr>
        <w:tc>
          <w:tcPr>
            <w:tcW w:w="4734" w:type="dxa"/>
          </w:tcPr>
          <w:p w:rsidR="00621DBF" w:rsidRPr="00621DBF" w:rsidRDefault="00B260EF" w:rsidP="003C5730">
            <w:pPr>
              <w:autoSpaceDE w:val="0"/>
              <w:autoSpaceDN w:val="0"/>
              <w:adjustRightInd w:val="0"/>
              <w:spacing w:after="0" w:line="240" w:lineRule="auto"/>
              <w:rPr>
                <w:rFonts w:ascii="Trebuchet MS" w:hAnsi="Trebuchet MS" w:cs="Calibri"/>
                <w:color w:val="000000"/>
              </w:rPr>
            </w:pPr>
            <w:r w:rsidRPr="001C4D3E">
              <w:rPr>
                <w:rFonts w:ascii="Trebuchet MS" w:hAnsi="Trebuchet MS" w:cs="Calibri"/>
                <w:bCs/>
                <w:color w:val="000000"/>
              </w:rPr>
              <w:t>Year 1 Huts</w:t>
            </w:r>
            <w:r w:rsidR="00E20437">
              <w:rPr>
                <w:rFonts w:ascii="Trebuchet MS" w:hAnsi="Trebuchet MS" w:cs="Calibri"/>
                <w:bCs/>
                <w:color w:val="000000"/>
              </w:rPr>
              <w:t>.</w:t>
            </w:r>
            <w:r w:rsidR="00621DBF" w:rsidRPr="00621DBF">
              <w:rPr>
                <w:rFonts w:ascii="Trebuchet MS" w:hAnsi="Trebuchet MS" w:cs="Calibri"/>
                <w:bCs/>
                <w:color w:val="000000"/>
              </w:rPr>
              <w:t xml:space="preserve"> </w:t>
            </w:r>
          </w:p>
        </w:tc>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Ramp to front door of </w:t>
            </w:r>
            <w:r w:rsidR="00B260EF" w:rsidRPr="009F0318">
              <w:rPr>
                <w:rFonts w:ascii="Trebuchet MS" w:hAnsi="Trebuchet MS" w:cs="Calibri"/>
                <w:color w:val="000000"/>
              </w:rPr>
              <w:t>huts needed</w:t>
            </w:r>
            <w:r w:rsidRPr="00621DBF">
              <w:rPr>
                <w:rFonts w:ascii="Trebuchet MS" w:hAnsi="Trebuchet MS" w:cs="Calibri"/>
                <w:color w:val="000000"/>
              </w:rPr>
              <w:t xml:space="preserve"> – smooth mound up to door of Annexe for easy wheelchair access </w:t>
            </w:r>
          </w:p>
          <w:p w:rsidR="00621DBF" w:rsidRPr="00621DBF" w:rsidRDefault="00B260EF"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Can a d</w:t>
            </w:r>
            <w:r w:rsidR="00621DBF" w:rsidRPr="00621DBF">
              <w:rPr>
                <w:rFonts w:ascii="Trebuchet MS" w:hAnsi="Trebuchet MS" w:cs="Calibri"/>
                <w:color w:val="000000"/>
              </w:rPr>
              <w:t xml:space="preserve">isabled toilet </w:t>
            </w:r>
            <w:r w:rsidRPr="009F0318">
              <w:rPr>
                <w:rFonts w:ascii="Trebuchet MS" w:hAnsi="Trebuchet MS" w:cs="Calibri"/>
                <w:color w:val="000000"/>
              </w:rPr>
              <w:t>be added?</w:t>
            </w:r>
            <w:r w:rsidR="00621DBF" w:rsidRPr="00621DBF">
              <w:rPr>
                <w:rFonts w:ascii="Trebuchet MS" w:hAnsi="Trebuchet MS" w:cs="Calibri"/>
                <w:color w:val="000000"/>
              </w:rPr>
              <w:t xml:space="preserve"> </w:t>
            </w:r>
          </w:p>
        </w:tc>
        <w:tc>
          <w:tcPr>
            <w:tcW w:w="4734" w:type="dxa"/>
          </w:tcPr>
          <w:p w:rsidR="00621DBF" w:rsidRPr="00621DBF" w:rsidRDefault="005D045E" w:rsidP="003C5730">
            <w:pPr>
              <w:autoSpaceDE w:val="0"/>
              <w:autoSpaceDN w:val="0"/>
              <w:adjustRightInd w:val="0"/>
              <w:spacing w:after="0" w:line="240" w:lineRule="auto"/>
              <w:rPr>
                <w:rFonts w:ascii="Trebuchet MS" w:hAnsi="Trebuchet MS" w:cs="Calibri"/>
                <w:color w:val="000000"/>
              </w:rPr>
            </w:pPr>
            <w:r w:rsidRPr="00903ECF">
              <w:rPr>
                <w:rFonts w:ascii="Trebuchet MS" w:hAnsi="Trebuchet MS" w:cs="Calibri"/>
                <w:color w:val="000000"/>
              </w:rPr>
              <w:t>Achieved.</w:t>
            </w:r>
          </w:p>
        </w:tc>
      </w:tr>
      <w:tr w:rsidR="00621DBF" w:rsidRPr="00621DBF" w:rsidTr="00621DBF">
        <w:trPr>
          <w:trHeight w:val="267"/>
        </w:trPr>
        <w:tc>
          <w:tcPr>
            <w:tcW w:w="4734" w:type="dxa"/>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bCs/>
                <w:color w:val="000000"/>
              </w:rPr>
              <w:t>Front entrance/Office</w:t>
            </w:r>
            <w:r w:rsidR="00E20437">
              <w:rPr>
                <w:rFonts w:ascii="Trebuchet MS" w:hAnsi="Trebuchet MS" w:cs="Calibri"/>
                <w:bCs/>
                <w:color w:val="000000"/>
              </w:rPr>
              <w:t>.</w:t>
            </w:r>
            <w:r w:rsidRPr="00621DBF">
              <w:rPr>
                <w:rFonts w:ascii="Trebuchet MS" w:hAnsi="Trebuchet MS" w:cs="Calibri"/>
                <w:bCs/>
                <w:color w:val="000000"/>
              </w:rPr>
              <w:t xml:space="preserve"> </w:t>
            </w:r>
          </w:p>
        </w:tc>
        <w:tc>
          <w:tcPr>
            <w:tcW w:w="4734" w:type="dxa"/>
          </w:tcPr>
          <w:p w:rsidR="00621DBF" w:rsidRPr="009F0318"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Wide doorways so accessib</w:t>
            </w:r>
            <w:r w:rsidR="00B260EF" w:rsidRPr="009F0318">
              <w:rPr>
                <w:rFonts w:ascii="Trebuchet MS" w:hAnsi="Trebuchet MS" w:cs="Calibri"/>
                <w:color w:val="000000"/>
              </w:rPr>
              <w:t>le for a person in a wheelchair, ramp already installed.</w:t>
            </w:r>
          </w:p>
          <w:p w:rsidR="00B260EF" w:rsidRPr="009F0318" w:rsidRDefault="00B260EF"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Disabled toilet in place.</w:t>
            </w:r>
          </w:p>
          <w:p w:rsidR="00B260EF" w:rsidRPr="009F0318" w:rsidRDefault="00B260EF"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Flat front entrance for ease of use if in a wheelchair.</w:t>
            </w:r>
          </w:p>
          <w:p w:rsidR="00B260EF" w:rsidRPr="00621DBF" w:rsidRDefault="00B260EF"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Low window.</w:t>
            </w:r>
          </w:p>
        </w:tc>
        <w:tc>
          <w:tcPr>
            <w:tcW w:w="4734" w:type="dxa"/>
          </w:tcPr>
          <w:p w:rsidR="00621DBF" w:rsidRPr="00621DBF" w:rsidRDefault="00B260EF"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Achieved.</w:t>
            </w:r>
            <w:r w:rsidR="00621DBF" w:rsidRPr="00621DBF">
              <w:rPr>
                <w:rFonts w:ascii="Trebuchet MS" w:hAnsi="Trebuchet MS" w:cs="Calibri"/>
                <w:color w:val="000000"/>
              </w:rPr>
              <w:t xml:space="preserve"> </w:t>
            </w:r>
          </w:p>
        </w:tc>
      </w:tr>
      <w:tr w:rsidR="00621DBF" w:rsidRPr="00621DBF" w:rsidTr="00621DBF">
        <w:trPr>
          <w:trHeight w:val="267"/>
        </w:trPr>
        <w:tc>
          <w:tcPr>
            <w:tcW w:w="4734"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bCs/>
                <w:color w:val="000000"/>
              </w:rPr>
            </w:pPr>
            <w:r w:rsidRPr="00621DBF">
              <w:rPr>
                <w:rFonts w:ascii="Trebuchet MS" w:hAnsi="Trebuchet MS" w:cs="Calibri"/>
                <w:bCs/>
                <w:color w:val="000000"/>
              </w:rPr>
              <w:t>Improve signage and external access</w:t>
            </w:r>
            <w:r w:rsidR="00E20437">
              <w:rPr>
                <w:rFonts w:ascii="Trebuchet MS" w:hAnsi="Trebuchet MS" w:cs="Calibri"/>
                <w:bCs/>
                <w:color w:val="000000"/>
              </w:rPr>
              <w:t>.</w:t>
            </w:r>
            <w:r w:rsidRPr="00621DBF">
              <w:rPr>
                <w:rFonts w:ascii="Trebuchet MS" w:hAnsi="Trebuchet MS" w:cs="Calibri"/>
                <w:bCs/>
                <w:color w:val="000000"/>
              </w:rPr>
              <w:t xml:space="preserve"> </w:t>
            </w:r>
          </w:p>
        </w:tc>
        <w:tc>
          <w:tcPr>
            <w:tcW w:w="4734"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p>
        </w:tc>
        <w:tc>
          <w:tcPr>
            <w:tcW w:w="4734"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Visually impaired people feel safe in</w:t>
            </w:r>
            <w:r w:rsidR="00E20437">
              <w:rPr>
                <w:rFonts w:ascii="Trebuchet MS" w:hAnsi="Trebuchet MS" w:cs="Calibri"/>
                <w:color w:val="000000"/>
              </w:rPr>
              <w:t xml:space="preserve"> school grounds- ongoing target.</w:t>
            </w:r>
          </w:p>
        </w:tc>
      </w:tr>
      <w:tr w:rsidR="00621DBF" w:rsidRPr="00621DBF" w:rsidTr="00621DBF">
        <w:trPr>
          <w:trHeight w:val="267"/>
        </w:trPr>
        <w:tc>
          <w:tcPr>
            <w:tcW w:w="4734" w:type="dxa"/>
            <w:tcBorders>
              <w:top w:val="single" w:sz="4" w:space="0" w:color="auto"/>
              <w:left w:val="single" w:sz="4" w:space="0" w:color="auto"/>
              <w:bottom w:val="single" w:sz="4" w:space="0" w:color="auto"/>
              <w:right w:val="single" w:sz="4" w:space="0" w:color="auto"/>
            </w:tcBorders>
          </w:tcPr>
          <w:p w:rsidR="00B260EF" w:rsidRPr="00621DBF" w:rsidRDefault="00621DBF" w:rsidP="003C5730">
            <w:pPr>
              <w:autoSpaceDE w:val="0"/>
              <w:autoSpaceDN w:val="0"/>
              <w:adjustRightInd w:val="0"/>
              <w:spacing w:after="0" w:line="240" w:lineRule="auto"/>
              <w:rPr>
                <w:rFonts w:ascii="Trebuchet MS" w:hAnsi="Trebuchet MS" w:cs="Calibri"/>
                <w:bCs/>
                <w:color w:val="000000"/>
              </w:rPr>
            </w:pPr>
            <w:r w:rsidRPr="00621DBF">
              <w:rPr>
                <w:rFonts w:ascii="Trebuchet MS" w:hAnsi="Trebuchet MS" w:cs="Calibri"/>
                <w:bCs/>
                <w:color w:val="000000"/>
              </w:rPr>
              <w:t xml:space="preserve">Classrooms </w:t>
            </w:r>
            <w:r w:rsidR="00E20437">
              <w:rPr>
                <w:rFonts w:ascii="Trebuchet MS" w:hAnsi="Trebuchet MS" w:cs="Calibri"/>
                <w:bCs/>
                <w:color w:val="000000"/>
              </w:rPr>
              <w:t>(d</w:t>
            </w:r>
            <w:r w:rsidR="00B260EF" w:rsidRPr="001C4D3E">
              <w:rPr>
                <w:rFonts w:ascii="Trebuchet MS" w:hAnsi="Trebuchet MS" w:cs="Calibri"/>
                <w:bCs/>
                <w:color w:val="000000"/>
              </w:rPr>
              <w:t>ownstairs)</w:t>
            </w:r>
            <w:r w:rsidR="00E20437">
              <w:rPr>
                <w:rFonts w:ascii="Trebuchet MS" w:hAnsi="Trebuchet MS" w:cs="Calibri"/>
                <w:bCs/>
                <w:color w:val="000000"/>
              </w:rPr>
              <w:t>.</w:t>
            </w:r>
          </w:p>
        </w:tc>
        <w:tc>
          <w:tcPr>
            <w:tcW w:w="4734"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Good visibility e.g. vision panels in doors </w:t>
            </w:r>
          </w:p>
          <w:p w:rsidR="00B260EF" w:rsidRPr="009F0318"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Toilets on ground</w:t>
            </w:r>
            <w:r w:rsidR="00B260EF" w:rsidRPr="009F0318">
              <w:rPr>
                <w:rFonts w:ascii="Trebuchet MS" w:hAnsi="Trebuchet MS" w:cs="Calibri"/>
                <w:color w:val="000000"/>
              </w:rPr>
              <w:t xml:space="preserve"> level.</w:t>
            </w:r>
          </w:p>
          <w:p w:rsidR="00621DBF" w:rsidRPr="00621DBF" w:rsidRDefault="00B260EF"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Doors to outside have slight lip.</w:t>
            </w:r>
            <w:r w:rsidR="00621DBF" w:rsidRPr="00621DBF">
              <w:rPr>
                <w:rFonts w:ascii="Trebuchet MS" w:hAnsi="Trebuchet MS" w:cs="Calibri"/>
                <w:color w:val="000000"/>
              </w:rPr>
              <w:t xml:space="preserve"> </w:t>
            </w:r>
          </w:p>
        </w:tc>
        <w:tc>
          <w:tcPr>
            <w:tcW w:w="4734"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Whe</w:t>
            </w:r>
            <w:r w:rsidR="00E20437">
              <w:rPr>
                <w:rFonts w:ascii="Trebuchet MS" w:hAnsi="Trebuchet MS" w:cs="Calibri"/>
                <w:color w:val="000000"/>
              </w:rPr>
              <w:t>n necessary.</w:t>
            </w:r>
          </w:p>
        </w:tc>
      </w:tr>
      <w:tr w:rsidR="00451D56" w:rsidRPr="009F0318" w:rsidTr="00621DBF">
        <w:trPr>
          <w:trHeight w:val="267"/>
        </w:trPr>
        <w:tc>
          <w:tcPr>
            <w:tcW w:w="4734" w:type="dxa"/>
            <w:tcBorders>
              <w:top w:val="single" w:sz="4" w:space="0" w:color="auto"/>
              <w:left w:val="single" w:sz="4" w:space="0" w:color="auto"/>
              <w:bottom w:val="single" w:sz="4" w:space="0" w:color="auto"/>
              <w:right w:val="single" w:sz="4" w:space="0" w:color="auto"/>
            </w:tcBorders>
          </w:tcPr>
          <w:p w:rsidR="00451D56" w:rsidRPr="001C4D3E" w:rsidRDefault="009F0318" w:rsidP="003C5730">
            <w:pPr>
              <w:autoSpaceDE w:val="0"/>
              <w:autoSpaceDN w:val="0"/>
              <w:adjustRightInd w:val="0"/>
              <w:spacing w:after="0" w:line="240" w:lineRule="auto"/>
              <w:rPr>
                <w:rFonts w:ascii="Trebuchet MS" w:hAnsi="Trebuchet MS" w:cs="Calibri"/>
                <w:bCs/>
                <w:color w:val="000000"/>
              </w:rPr>
            </w:pPr>
            <w:r w:rsidRPr="001C4D3E">
              <w:rPr>
                <w:rFonts w:ascii="Trebuchet MS" w:hAnsi="Trebuchet MS" w:cs="Calibri"/>
                <w:bCs/>
                <w:color w:val="000000"/>
              </w:rPr>
              <w:t>Classrooms (upstairs) and DT room (upstairs)</w:t>
            </w:r>
            <w:r w:rsidR="00E20437">
              <w:rPr>
                <w:rFonts w:ascii="Trebuchet MS" w:hAnsi="Trebuchet MS" w:cs="Calibri"/>
                <w:bCs/>
                <w:color w:val="000000"/>
              </w:rPr>
              <w:t>.</w:t>
            </w:r>
          </w:p>
        </w:tc>
        <w:tc>
          <w:tcPr>
            <w:tcW w:w="4734" w:type="dxa"/>
            <w:tcBorders>
              <w:top w:val="single" w:sz="4" w:space="0" w:color="auto"/>
              <w:left w:val="single" w:sz="4" w:space="0" w:color="auto"/>
              <w:bottom w:val="single" w:sz="4" w:space="0" w:color="auto"/>
              <w:right w:val="single" w:sz="4" w:space="0" w:color="auto"/>
            </w:tcBorders>
          </w:tcPr>
          <w:p w:rsidR="00451D56" w:rsidRPr="009F0318" w:rsidRDefault="009F0318"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Staircase is not accessible to wheelchair users or physically impaired.</w:t>
            </w:r>
          </w:p>
          <w:p w:rsidR="009F0318" w:rsidRPr="009F0318" w:rsidRDefault="009A3ACE" w:rsidP="003C5730">
            <w:pPr>
              <w:autoSpaceDE w:val="0"/>
              <w:autoSpaceDN w:val="0"/>
              <w:adjustRightInd w:val="0"/>
              <w:spacing w:after="0" w:line="240" w:lineRule="auto"/>
              <w:rPr>
                <w:rFonts w:ascii="Trebuchet MS" w:hAnsi="Trebuchet MS" w:cs="Calibri"/>
                <w:color w:val="000000"/>
              </w:rPr>
            </w:pPr>
            <w:r>
              <w:rPr>
                <w:rFonts w:ascii="Trebuchet MS" w:hAnsi="Trebuchet MS" w:cs="Calibri"/>
                <w:color w:val="000000"/>
              </w:rPr>
              <w:t>Get quote for installing a lift.</w:t>
            </w:r>
          </w:p>
        </w:tc>
        <w:tc>
          <w:tcPr>
            <w:tcW w:w="4734" w:type="dxa"/>
            <w:tcBorders>
              <w:top w:val="single" w:sz="4" w:space="0" w:color="auto"/>
              <w:left w:val="single" w:sz="4" w:space="0" w:color="auto"/>
              <w:bottom w:val="single" w:sz="4" w:space="0" w:color="auto"/>
              <w:right w:val="single" w:sz="4" w:space="0" w:color="auto"/>
            </w:tcBorders>
          </w:tcPr>
          <w:p w:rsidR="00451D56" w:rsidRPr="009F0318" w:rsidRDefault="009F0318"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3 quotes by end of year and take to Governors for decision.</w:t>
            </w:r>
          </w:p>
        </w:tc>
      </w:tr>
      <w:tr w:rsidR="00451D56" w:rsidRPr="009F0318" w:rsidTr="00621DBF">
        <w:trPr>
          <w:trHeight w:val="267"/>
        </w:trPr>
        <w:tc>
          <w:tcPr>
            <w:tcW w:w="4734" w:type="dxa"/>
            <w:tcBorders>
              <w:top w:val="single" w:sz="4" w:space="0" w:color="auto"/>
              <w:left w:val="single" w:sz="4" w:space="0" w:color="auto"/>
              <w:bottom w:val="single" w:sz="4" w:space="0" w:color="auto"/>
              <w:right w:val="single" w:sz="4" w:space="0" w:color="auto"/>
            </w:tcBorders>
          </w:tcPr>
          <w:p w:rsidR="00451D56" w:rsidRPr="001C4D3E" w:rsidRDefault="009F0318" w:rsidP="003C5730">
            <w:pPr>
              <w:autoSpaceDE w:val="0"/>
              <w:autoSpaceDN w:val="0"/>
              <w:adjustRightInd w:val="0"/>
              <w:spacing w:after="0" w:line="240" w:lineRule="auto"/>
              <w:rPr>
                <w:rFonts w:ascii="Trebuchet MS" w:hAnsi="Trebuchet MS" w:cs="Calibri"/>
                <w:bCs/>
                <w:color w:val="000000"/>
              </w:rPr>
            </w:pPr>
            <w:r w:rsidRPr="001C4D3E">
              <w:rPr>
                <w:rFonts w:ascii="Trebuchet MS" w:hAnsi="Trebuchet MS" w:cs="Calibri"/>
                <w:bCs/>
                <w:color w:val="000000"/>
              </w:rPr>
              <w:t>Doors can be opened by all stakeholders</w:t>
            </w:r>
            <w:r w:rsidR="00E20437">
              <w:rPr>
                <w:rFonts w:ascii="Trebuchet MS" w:hAnsi="Trebuchet MS" w:cs="Calibri"/>
                <w:bCs/>
                <w:color w:val="000000"/>
              </w:rPr>
              <w:t>.</w:t>
            </w:r>
          </w:p>
        </w:tc>
        <w:tc>
          <w:tcPr>
            <w:tcW w:w="4734" w:type="dxa"/>
            <w:tcBorders>
              <w:top w:val="single" w:sz="4" w:space="0" w:color="auto"/>
              <w:left w:val="single" w:sz="4" w:space="0" w:color="auto"/>
              <w:bottom w:val="single" w:sz="4" w:space="0" w:color="auto"/>
              <w:right w:val="single" w:sz="4" w:space="0" w:color="auto"/>
            </w:tcBorders>
          </w:tcPr>
          <w:p w:rsidR="00451D56" w:rsidRPr="009F0318" w:rsidRDefault="009F0318"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Full door audit for handle height undertaken and extra handles added</w:t>
            </w:r>
            <w:r w:rsidR="009A3ACE">
              <w:rPr>
                <w:rFonts w:ascii="Trebuchet MS" w:hAnsi="Trebuchet MS" w:cs="Calibri"/>
                <w:color w:val="000000"/>
              </w:rPr>
              <w:t>.</w:t>
            </w:r>
          </w:p>
        </w:tc>
        <w:tc>
          <w:tcPr>
            <w:tcW w:w="4734" w:type="dxa"/>
            <w:tcBorders>
              <w:top w:val="single" w:sz="4" w:space="0" w:color="auto"/>
              <w:left w:val="single" w:sz="4" w:space="0" w:color="auto"/>
              <w:bottom w:val="single" w:sz="4" w:space="0" w:color="auto"/>
              <w:right w:val="single" w:sz="4" w:space="0" w:color="auto"/>
            </w:tcBorders>
          </w:tcPr>
          <w:p w:rsidR="00451D56" w:rsidRPr="009F0318" w:rsidRDefault="009F0318" w:rsidP="003C5730">
            <w:pPr>
              <w:autoSpaceDE w:val="0"/>
              <w:autoSpaceDN w:val="0"/>
              <w:adjustRightInd w:val="0"/>
              <w:spacing w:after="0" w:line="240" w:lineRule="auto"/>
              <w:rPr>
                <w:rFonts w:ascii="Trebuchet MS" w:hAnsi="Trebuchet MS" w:cs="Calibri"/>
                <w:color w:val="000000"/>
              </w:rPr>
            </w:pPr>
            <w:r w:rsidRPr="009F0318">
              <w:rPr>
                <w:rFonts w:ascii="Trebuchet MS" w:hAnsi="Trebuchet MS" w:cs="Calibri"/>
                <w:color w:val="000000"/>
              </w:rPr>
              <w:t>Achieved – review annually.</w:t>
            </w:r>
          </w:p>
        </w:tc>
      </w:tr>
      <w:tr w:rsidR="00621DBF" w:rsidRPr="00621DBF" w:rsidTr="00621DBF">
        <w:trPr>
          <w:trHeight w:val="267"/>
        </w:trPr>
        <w:tc>
          <w:tcPr>
            <w:tcW w:w="4734"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bCs/>
                <w:color w:val="000000"/>
              </w:rPr>
            </w:pPr>
            <w:r w:rsidRPr="00621DBF">
              <w:rPr>
                <w:rFonts w:ascii="Trebuchet MS" w:hAnsi="Trebuchet MS" w:cs="Calibri"/>
                <w:bCs/>
                <w:color w:val="000000"/>
              </w:rPr>
              <w:t xml:space="preserve">To ensure that the medical needs of all pupils are met fully within the capability of the school. </w:t>
            </w:r>
          </w:p>
        </w:tc>
        <w:tc>
          <w:tcPr>
            <w:tcW w:w="4734"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 xml:space="preserve">To conduct parent interviews, liaise with external agencies, identifying training needs and establish individual protocols where needed. </w:t>
            </w:r>
          </w:p>
        </w:tc>
        <w:tc>
          <w:tcPr>
            <w:tcW w:w="4734" w:type="dxa"/>
            <w:tcBorders>
              <w:top w:val="single" w:sz="4" w:space="0" w:color="auto"/>
              <w:left w:val="single" w:sz="4" w:space="0" w:color="auto"/>
              <w:bottom w:val="single" w:sz="4" w:space="0" w:color="auto"/>
              <w:right w:val="single" w:sz="4" w:space="0" w:color="auto"/>
            </w:tcBorders>
          </w:tcPr>
          <w:p w:rsidR="00621DBF" w:rsidRPr="00621DBF" w:rsidRDefault="00621DBF" w:rsidP="003C5730">
            <w:pPr>
              <w:autoSpaceDE w:val="0"/>
              <w:autoSpaceDN w:val="0"/>
              <w:adjustRightInd w:val="0"/>
              <w:spacing w:after="0" w:line="240" w:lineRule="auto"/>
              <w:rPr>
                <w:rFonts w:ascii="Trebuchet MS" w:hAnsi="Trebuchet MS" w:cs="Calibri"/>
                <w:color w:val="000000"/>
              </w:rPr>
            </w:pPr>
            <w:r w:rsidRPr="00621DBF">
              <w:rPr>
                <w:rFonts w:ascii="Trebuchet MS" w:hAnsi="Trebuchet MS" w:cs="Calibri"/>
                <w:color w:val="000000"/>
              </w:rPr>
              <w:t>With immediate e</w:t>
            </w:r>
            <w:r w:rsidR="00E20437">
              <w:rPr>
                <w:rFonts w:ascii="Trebuchet MS" w:hAnsi="Trebuchet MS" w:cs="Calibri"/>
                <w:color w:val="000000"/>
              </w:rPr>
              <w:t>ffect to be constantly reviewed.</w:t>
            </w:r>
          </w:p>
        </w:tc>
      </w:tr>
    </w:tbl>
    <w:p w:rsidR="00621DBF" w:rsidRPr="009F0318" w:rsidRDefault="00621DBF" w:rsidP="009F0318">
      <w:pPr>
        <w:jc w:val="both"/>
        <w:rPr>
          <w:rFonts w:ascii="Trebuchet MS" w:hAnsi="Trebuchet MS"/>
        </w:rPr>
      </w:pPr>
    </w:p>
    <w:p w:rsidR="00621DBF" w:rsidRPr="00621DBF" w:rsidRDefault="009F0318" w:rsidP="009F0318">
      <w:pPr>
        <w:autoSpaceDE w:val="0"/>
        <w:autoSpaceDN w:val="0"/>
        <w:adjustRightInd w:val="0"/>
        <w:spacing w:after="0" w:line="240" w:lineRule="auto"/>
        <w:jc w:val="both"/>
        <w:rPr>
          <w:rFonts w:ascii="Trebuchet MS" w:hAnsi="Trebuchet MS" w:cs="Calibri"/>
          <w:color w:val="000000"/>
          <w:u w:val="single"/>
        </w:rPr>
      </w:pPr>
      <w:r w:rsidRPr="001C4D3E">
        <w:rPr>
          <w:rFonts w:ascii="Trebuchet MS" w:hAnsi="Trebuchet MS" w:cs="Calibri"/>
          <w:b/>
          <w:bCs/>
          <w:color w:val="000000"/>
          <w:u w:val="single"/>
        </w:rPr>
        <w:t xml:space="preserve">SUCCESS CRITERIA </w:t>
      </w:r>
    </w:p>
    <w:p w:rsidR="00621DBF" w:rsidRPr="009F0318" w:rsidRDefault="00621DBF" w:rsidP="009F0318">
      <w:pPr>
        <w:pStyle w:val="ListParagraph"/>
        <w:numPr>
          <w:ilvl w:val="0"/>
          <w:numId w:val="1"/>
        </w:numPr>
        <w:autoSpaceDE w:val="0"/>
        <w:autoSpaceDN w:val="0"/>
        <w:adjustRightInd w:val="0"/>
        <w:spacing w:after="0" w:line="240" w:lineRule="auto"/>
        <w:jc w:val="both"/>
        <w:rPr>
          <w:rFonts w:ascii="Trebuchet MS" w:hAnsi="Trebuchet MS" w:cs="Calibri"/>
          <w:color w:val="000000"/>
        </w:rPr>
      </w:pPr>
      <w:r w:rsidRPr="009F0318">
        <w:rPr>
          <w:rFonts w:ascii="Trebuchet MS" w:hAnsi="Trebuchet MS" w:cs="Calibri"/>
          <w:color w:val="000000"/>
        </w:rPr>
        <w:t xml:space="preserve">We will know that all our responsibilities are being met when:- </w:t>
      </w:r>
    </w:p>
    <w:p w:rsidR="00621DBF" w:rsidRPr="009F0318" w:rsidRDefault="00621DBF" w:rsidP="009F0318">
      <w:pPr>
        <w:pStyle w:val="ListParagraph"/>
        <w:numPr>
          <w:ilvl w:val="0"/>
          <w:numId w:val="1"/>
        </w:numPr>
        <w:autoSpaceDE w:val="0"/>
        <w:autoSpaceDN w:val="0"/>
        <w:adjustRightInd w:val="0"/>
        <w:spacing w:after="32" w:line="240" w:lineRule="auto"/>
        <w:jc w:val="both"/>
        <w:rPr>
          <w:rFonts w:ascii="Trebuchet MS" w:hAnsi="Trebuchet MS" w:cs="Calibri"/>
          <w:color w:val="000000"/>
        </w:rPr>
      </w:pPr>
      <w:r w:rsidRPr="009F0318">
        <w:rPr>
          <w:rFonts w:ascii="Trebuchet MS" w:hAnsi="Trebuchet MS" w:cs="Calibri"/>
          <w:color w:val="000000"/>
        </w:rPr>
        <w:t xml:space="preserve">Data indicates that disabled children are able to access all areas of the curriculum, make good progress and are fully involved in all aspects of school life </w:t>
      </w:r>
    </w:p>
    <w:p w:rsidR="00621DBF" w:rsidRPr="009F0318" w:rsidRDefault="00621DBF" w:rsidP="009F0318">
      <w:pPr>
        <w:pStyle w:val="ListParagraph"/>
        <w:numPr>
          <w:ilvl w:val="0"/>
          <w:numId w:val="1"/>
        </w:numPr>
        <w:autoSpaceDE w:val="0"/>
        <w:autoSpaceDN w:val="0"/>
        <w:adjustRightInd w:val="0"/>
        <w:spacing w:after="32" w:line="240" w:lineRule="auto"/>
        <w:jc w:val="both"/>
        <w:rPr>
          <w:rFonts w:ascii="Trebuchet MS" w:hAnsi="Trebuchet MS" w:cs="Calibri"/>
          <w:color w:val="000000"/>
        </w:rPr>
      </w:pPr>
      <w:r w:rsidRPr="009F0318">
        <w:rPr>
          <w:rFonts w:ascii="Trebuchet MS" w:hAnsi="Trebuchet MS" w:cs="Calibri"/>
          <w:color w:val="000000"/>
        </w:rPr>
        <w:lastRenderedPageBreak/>
        <w:t xml:space="preserve">Performance management consultations and census returns demonstrate that disabled staff are enabled to fulfil their role and are involved in school life </w:t>
      </w:r>
    </w:p>
    <w:p w:rsidR="00621DBF" w:rsidRPr="009F0318" w:rsidRDefault="00621DBF" w:rsidP="009F0318">
      <w:pPr>
        <w:pStyle w:val="ListParagraph"/>
        <w:numPr>
          <w:ilvl w:val="0"/>
          <w:numId w:val="1"/>
        </w:numPr>
        <w:autoSpaceDE w:val="0"/>
        <w:autoSpaceDN w:val="0"/>
        <w:adjustRightInd w:val="0"/>
        <w:spacing w:after="0" w:line="240" w:lineRule="auto"/>
        <w:jc w:val="both"/>
        <w:rPr>
          <w:rFonts w:ascii="Trebuchet MS" w:hAnsi="Trebuchet MS" w:cs="Calibri"/>
          <w:color w:val="000000"/>
        </w:rPr>
      </w:pPr>
      <w:r w:rsidRPr="009F0318">
        <w:rPr>
          <w:rFonts w:ascii="Trebuchet MS" w:hAnsi="Trebuchet MS" w:cs="Calibri"/>
          <w:color w:val="000000"/>
        </w:rPr>
        <w:t xml:space="preserve">Appropriate facilities and resources, such as a disabled toilet and information, can be easily accessed by disabled families, volunteers and visitors to the school </w:t>
      </w:r>
    </w:p>
    <w:p w:rsidR="009F0318" w:rsidRPr="009F0318" w:rsidRDefault="009F0318" w:rsidP="009F0318">
      <w:pPr>
        <w:pStyle w:val="ListParagraph"/>
        <w:numPr>
          <w:ilvl w:val="0"/>
          <w:numId w:val="1"/>
        </w:numPr>
        <w:autoSpaceDE w:val="0"/>
        <w:autoSpaceDN w:val="0"/>
        <w:adjustRightInd w:val="0"/>
        <w:spacing w:after="0" w:line="240" w:lineRule="auto"/>
        <w:jc w:val="both"/>
        <w:rPr>
          <w:rFonts w:ascii="Trebuchet MS" w:hAnsi="Trebuchet MS" w:cs="Calibri"/>
          <w:color w:val="000000"/>
        </w:rPr>
      </w:pPr>
      <w:r w:rsidRPr="009F0318">
        <w:rPr>
          <w:rFonts w:ascii="Trebuchet MS" w:hAnsi="Trebuchet MS" w:cs="Calibri"/>
          <w:color w:val="000000"/>
        </w:rPr>
        <w:t>Children tell us they can open doors, get access to all of school easily and independently.</w:t>
      </w:r>
    </w:p>
    <w:p w:rsidR="00621DBF" w:rsidRPr="00621DBF" w:rsidRDefault="00621DBF" w:rsidP="009F0318">
      <w:pPr>
        <w:autoSpaceDE w:val="0"/>
        <w:autoSpaceDN w:val="0"/>
        <w:adjustRightInd w:val="0"/>
        <w:spacing w:after="0" w:line="240" w:lineRule="auto"/>
        <w:jc w:val="both"/>
        <w:rPr>
          <w:rFonts w:ascii="Trebuchet MS" w:hAnsi="Trebuchet MS" w:cs="Times New Roman"/>
          <w:color w:val="000000"/>
        </w:rPr>
      </w:pPr>
    </w:p>
    <w:p w:rsidR="00621DBF" w:rsidRPr="00621DBF" w:rsidRDefault="00621DBF" w:rsidP="009F0318">
      <w:pPr>
        <w:autoSpaceDE w:val="0"/>
        <w:autoSpaceDN w:val="0"/>
        <w:adjustRightInd w:val="0"/>
        <w:spacing w:after="0" w:line="240" w:lineRule="auto"/>
        <w:jc w:val="both"/>
        <w:rPr>
          <w:rFonts w:ascii="Trebuchet MS" w:hAnsi="Trebuchet MS" w:cs="Calibri"/>
        </w:rPr>
      </w:pPr>
    </w:p>
    <w:p w:rsidR="00621DBF" w:rsidRPr="00621DBF" w:rsidRDefault="009F0318" w:rsidP="009F0318">
      <w:pPr>
        <w:pageBreakBefore/>
        <w:autoSpaceDE w:val="0"/>
        <w:autoSpaceDN w:val="0"/>
        <w:adjustRightInd w:val="0"/>
        <w:spacing w:after="0" w:line="240" w:lineRule="auto"/>
        <w:jc w:val="both"/>
        <w:rPr>
          <w:rFonts w:ascii="Trebuchet MS" w:hAnsi="Trebuchet MS" w:cs="Calibri"/>
          <w:b/>
          <w:u w:val="single"/>
        </w:rPr>
      </w:pPr>
      <w:r w:rsidRPr="001C4D3E">
        <w:rPr>
          <w:rFonts w:ascii="Trebuchet MS" w:hAnsi="Trebuchet MS" w:cs="Calibri"/>
          <w:b/>
          <w:u w:val="single"/>
        </w:rPr>
        <w:lastRenderedPageBreak/>
        <w:t xml:space="preserve">GLOSSARY OF ACRONYMS USED IN DOCUMENT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LEA- Local Education Authority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PE- Physical Education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PSHE- Personal Social and Health Education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SDP- School Development Plan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SEAL- Social Emotional Aspects of Learning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SEND- Special Educational Needs and Disabilities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SMEH- Social Mental and Emotional Health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SMSC- Spiritual, Moral, Social and Cultural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SRE- Sex and Relationships Education </w:t>
      </w:r>
    </w:p>
    <w:p w:rsidR="00621DBF" w:rsidRPr="009F0318" w:rsidRDefault="00621DBF" w:rsidP="009F0318">
      <w:pPr>
        <w:pStyle w:val="ListParagraph"/>
        <w:numPr>
          <w:ilvl w:val="0"/>
          <w:numId w:val="2"/>
        </w:numPr>
        <w:autoSpaceDE w:val="0"/>
        <w:autoSpaceDN w:val="0"/>
        <w:adjustRightInd w:val="0"/>
        <w:spacing w:after="32" w:line="240" w:lineRule="auto"/>
        <w:jc w:val="both"/>
        <w:rPr>
          <w:rFonts w:ascii="Trebuchet MS" w:hAnsi="Trebuchet MS" w:cs="Calibri"/>
        </w:rPr>
      </w:pPr>
      <w:r w:rsidRPr="009F0318">
        <w:rPr>
          <w:rFonts w:ascii="Trebuchet MS" w:hAnsi="Trebuchet MS" w:cs="Calibri"/>
        </w:rPr>
        <w:t xml:space="preserve">SLT- Senior Leadership Team </w:t>
      </w:r>
    </w:p>
    <w:p w:rsidR="00621DBF" w:rsidRPr="009F0318" w:rsidRDefault="00621DBF" w:rsidP="009F0318">
      <w:pPr>
        <w:pStyle w:val="ListParagraph"/>
        <w:numPr>
          <w:ilvl w:val="0"/>
          <w:numId w:val="2"/>
        </w:numPr>
        <w:autoSpaceDE w:val="0"/>
        <w:autoSpaceDN w:val="0"/>
        <w:adjustRightInd w:val="0"/>
        <w:spacing w:after="0" w:line="240" w:lineRule="auto"/>
        <w:jc w:val="both"/>
        <w:rPr>
          <w:rFonts w:ascii="Trebuchet MS" w:hAnsi="Trebuchet MS" w:cs="Calibri"/>
        </w:rPr>
      </w:pPr>
      <w:r w:rsidRPr="009F0318">
        <w:rPr>
          <w:rFonts w:ascii="Trebuchet MS" w:hAnsi="Trebuchet MS" w:cs="Calibri"/>
        </w:rPr>
        <w:t xml:space="preserve">R.E- Religious Education </w:t>
      </w:r>
    </w:p>
    <w:p w:rsidR="00621DBF" w:rsidRPr="009F0318" w:rsidRDefault="00621DBF" w:rsidP="009F0318">
      <w:pPr>
        <w:jc w:val="both"/>
        <w:rPr>
          <w:rFonts w:ascii="Trebuchet MS" w:hAnsi="Trebuchet MS"/>
        </w:rPr>
      </w:pPr>
    </w:p>
    <w:sectPr w:rsidR="00621DBF" w:rsidRPr="009F0318" w:rsidSect="001D346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AF793F"/>
    <w:multiLevelType w:val="hybridMultilevel"/>
    <w:tmpl w:val="6C88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784E9E"/>
    <w:multiLevelType w:val="hybridMultilevel"/>
    <w:tmpl w:val="79FC5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4C46DC1"/>
    <w:multiLevelType w:val="hybridMultilevel"/>
    <w:tmpl w:val="B86ED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213DDA"/>
    <w:multiLevelType w:val="hybridMultilevel"/>
    <w:tmpl w:val="0F9EA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46D"/>
    <w:rsid w:val="00136F9C"/>
    <w:rsid w:val="001C4D3E"/>
    <w:rsid w:val="001D346D"/>
    <w:rsid w:val="003C5730"/>
    <w:rsid w:val="00451D56"/>
    <w:rsid w:val="00484691"/>
    <w:rsid w:val="005D045E"/>
    <w:rsid w:val="00621DBF"/>
    <w:rsid w:val="006D7C75"/>
    <w:rsid w:val="006F42AC"/>
    <w:rsid w:val="0075432A"/>
    <w:rsid w:val="007B29AF"/>
    <w:rsid w:val="007D500D"/>
    <w:rsid w:val="0088430C"/>
    <w:rsid w:val="00903ECF"/>
    <w:rsid w:val="009A3ACE"/>
    <w:rsid w:val="009C17C7"/>
    <w:rsid w:val="009F0318"/>
    <w:rsid w:val="00A724FC"/>
    <w:rsid w:val="00B260EF"/>
    <w:rsid w:val="00CB1F87"/>
    <w:rsid w:val="00CB33A0"/>
    <w:rsid w:val="00CB3A58"/>
    <w:rsid w:val="00E20437"/>
    <w:rsid w:val="00E82C63"/>
    <w:rsid w:val="00EE6B9E"/>
    <w:rsid w:val="00F73FB4"/>
    <w:rsid w:val="00FB6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00323"/>
  <w15:chartTrackingRefBased/>
  <w15:docId w15:val="{9AFE1FE1-F4EE-43D3-BF27-237EB7565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4F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346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9F0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2135</Words>
  <Characters>12173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Tamasine Nevison</dc:creator>
  <cp:keywords/>
  <dc:description/>
  <cp:lastModifiedBy>Anais Stone</cp:lastModifiedBy>
  <cp:revision>8</cp:revision>
  <dcterms:created xsi:type="dcterms:W3CDTF">2022-02-21T15:15:00Z</dcterms:created>
  <dcterms:modified xsi:type="dcterms:W3CDTF">2023-11-15T11:13:00Z</dcterms:modified>
</cp:coreProperties>
</file>