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32B0B5" w14:textId="77777777" w:rsidR="006B3C89" w:rsidRDefault="006B3C89">
      <w:pPr>
        <w:spacing w:after="200" w:line="276" w:lineRule="auto"/>
        <w:rPr>
          <w:rFonts w:ascii="Calibri" w:hAnsi="Calibri" w:cs="Arial"/>
          <w:b/>
        </w:rPr>
      </w:pPr>
      <w:bookmarkStart w:id="0" w:name="_Hlk176596868"/>
      <w:bookmarkStart w:id="1" w:name="_GoBack"/>
      <w:bookmarkEnd w:id="0"/>
      <w:bookmarkEnd w:id="1"/>
    </w:p>
    <w:p w14:paraId="62C3D78F" w14:textId="3FB69232" w:rsidR="006B3C89" w:rsidRDefault="4F1935C5" w:rsidP="6651A2F4">
      <w:pPr>
        <w:spacing w:after="200" w:line="276" w:lineRule="auto"/>
      </w:pPr>
      <w:r>
        <w:rPr>
          <w:noProof/>
        </w:rPr>
        <w:drawing>
          <wp:inline distT="0" distB="0" distL="0" distR="0" wp14:anchorId="4042F721" wp14:editId="3431717E">
            <wp:extent cx="6838950" cy="1571625"/>
            <wp:effectExtent l="0" t="0" r="0" b="0"/>
            <wp:docPr id="8155190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519077" name=""/>
                    <pic:cNvPicPr/>
                  </pic:nvPicPr>
                  <pic:blipFill>
                    <a:blip r:embed="rId8">
                      <a:extLst>
                        <a:ext uri="{28A0092B-C50C-407E-A947-70E740481C1C}">
                          <a14:useLocalDpi xmlns:a14="http://schemas.microsoft.com/office/drawing/2010/main" val="0"/>
                        </a:ext>
                      </a:extLst>
                    </a:blip>
                    <a:stretch>
                      <a:fillRect/>
                    </a:stretch>
                  </pic:blipFill>
                  <pic:spPr>
                    <a:xfrm>
                      <a:off x="0" y="0"/>
                      <a:ext cx="6838950" cy="1571625"/>
                    </a:xfrm>
                    <a:prstGeom prst="rect">
                      <a:avLst/>
                    </a:prstGeom>
                  </pic:spPr>
                </pic:pic>
              </a:graphicData>
            </a:graphic>
          </wp:inline>
        </w:drawing>
      </w:r>
    </w:p>
    <w:p w14:paraId="19D557F8" w14:textId="77777777" w:rsidR="006B3C89" w:rsidRDefault="006B3C89">
      <w:pPr>
        <w:spacing w:after="200" w:line="276" w:lineRule="auto"/>
        <w:rPr>
          <w:rFonts w:ascii="Calibri" w:hAnsi="Calibri" w:cs="Arial"/>
          <w:b/>
        </w:rPr>
      </w:pPr>
    </w:p>
    <w:p w14:paraId="16A4C0E3" w14:textId="77777777" w:rsidR="006B3C89" w:rsidRDefault="006B3C89">
      <w:pPr>
        <w:spacing w:after="200" w:line="276" w:lineRule="auto"/>
        <w:rPr>
          <w:rFonts w:ascii="Calibri" w:hAnsi="Calibri" w:cs="Arial"/>
          <w:b/>
        </w:rPr>
      </w:pPr>
    </w:p>
    <w:p w14:paraId="126B75DD" w14:textId="77777777" w:rsidR="006B3C89" w:rsidRDefault="006B3C89">
      <w:pPr>
        <w:spacing w:after="200" w:line="276" w:lineRule="auto"/>
        <w:rPr>
          <w:rFonts w:ascii="Calibri" w:hAnsi="Calibri" w:cs="Arial"/>
          <w:b/>
        </w:rPr>
      </w:pPr>
    </w:p>
    <w:p w14:paraId="625AA90E" w14:textId="77777777" w:rsidR="006B3C89" w:rsidRPr="006B3C89" w:rsidRDefault="006B3C89">
      <w:pPr>
        <w:spacing w:after="200" w:line="276" w:lineRule="auto"/>
        <w:rPr>
          <w:rFonts w:ascii="Calibri" w:hAnsi="Calibri" w:cs="Arial"/>
          <w:b/>
          <w:color w:val="8064A2" w:themeColor="accent4"/>
        </w:rPr>
      </w:pPr>
    </w:p>
    <w:p w14:paraId="1FD2873F" w14:textId="77777777" w:rsidR="006B3C89" w:rsidRPr="006B3C89" w:rsidRDefault="006B3C89" w:rsidP="006B3C89">
      <w:pPr>
        <w:pStyle w:val="Heading1"/>
        <w:ind w:right="64"/>
        <w:jc w:val="right"/>
        <w:rPr>
          <w:rFonts w:asciiTheme="minorHAnsi" w:hAnsiTheme="minorHAnsi" w:cstheme="minorHAnsi"/>
          <w:b w:val="0"/>
          <w:bCs/>
          <w:color w:val="8064A2" w:themeColor="accent4"/>
          <w:sz w:val="64"/>
          <w:szCs w:val="64"/>
        </w:rPr>
      </w:pPr>
      <w:r w:rsidRPr="006B3C89">
        <w:rPr>
          <w:rFonts w:asciiTheme="minorHAnsi" w:hAnsiTheme="minorHAnsi" w:cstheme="minorHAnsi"/>
          <w:b w:val="0"/>
          <w:bCs/>
          <w:color w:val="8064A2" w:themeColor="accent4"/>
          <w:sz w:val="64"/>
          <w:szCs w:val="64"/>
        </w:rPr>
        <w:t xml:space="preserve">BURSTOW PRIMARY SCHOOL </w:t>
      </w:r>
    </w:p>
    <w:p w14:paraId="0230D723" w14:textId="7BA26390" w:rsidR="006B3C89" w:rsidRPr="006B3C89" w:rsidRDefault="006B3C89" w:rsidP="006B3C89">
      <w:pPr>
        <w:pStyle w:val="Heading1"/>
        <w:ind w:right="64"/>
        <w:jc w:val="right"/>
        <w:rPr>
          <w:rFonts w:asciiTheme="minorHAnsi" w:hAnsiTheme="minorHAnsi" w:cstheme="minorHAnsi"/>
          <w:b w:val="0"/>
          <w:bCs/>
          <w:color w:val="8064A2" w:themeColor="accent4"/>
          <w:sz w:val="64"/>
          <w:szCs w:val="64"/>
        </w:rPr>
      </w:pPr>
      <w:r w:rsidRPr="006B3C89">
        <w:rPr>
          <w:rFonts w:asciiTheme="minorHAnsi" w:hAnsiTheme="minorHAnsi" w:cstheme="minorHAnsi"/>
          <w:b w:val="0"/>
          <w:bCs/>
          <w:color w:val="8064A2" w:themeColor="accent4"/>
          <w:sz w:val="64"/>
          <w:szCs w:val="64"/>
        </w:rPr>
        <w:t xml:space="preserve">POSITIVE HANDLING POLICY </w:t>
      </w:r>
    </w:p>
    <w:p w14:paraId="26BA0613" w14:textId="77777777" w:rsidR="006B3C89" w:rsidRPr="006B3C89" w:rsidRDefault="006B3C89" w:rsidP="006B3C89">
      <w:pPr>
        <w:spacing w:line="259" w:lineRule="auto"/>
        <w:rPr>
          <w:rFonts w:asciiTheme="minorHAnsi" w:hAnsiTheme="minorHAnsi" w:cstheme="minorHAnsi"/>
        </w:rPr>
      </w:pPr>
      <w:r>
        <w:rPr>
          <w:color w:val="00B050"/>
          <w:sz w:val="64"/>
        </w:rPr>
        <w:t xml:space="preserve"> </w:t>
      </w:r>
      <w:r>
        <w:rPr>
          <w:rFonts w:ascii="Arial" w:eastAsia="Arial" w:hAnsi="Arial" w:cs="Arial"/>
          <w:color w:val="595959"/>
          <w:sz w:val="28"/>
        </w:rPr>
        <w:t xml:space="preserve"> </w:t>
      </w:r>
    </w:p>
    <w:p w14:paraId="4987CEC3" w14:textId="7222DC8F" w:rsidR="006B3C89" w:rsidRPr="006B3C89" w:rsidRDefault="006B3C89" w:rsidP="6651A2F4">
      <w:pPr>
        <w:pStyle w:val="NoSpacing"/>
        <w:jc w:val="right"/>
        <w:rPr>
          <w:rFonts w:asciiTheme="minorHAnsi" w:hAnsiTheme="minorHAnsi" w:cstheme="minorBidi"/>
          <w:sz w:val="24"/>
          <w:szCs w:val="24"/>
        </w:rPr>
      </w:pPr>
      <w:r w:rsidRPr="6651A2F4">
        <w:rPr>
          <w:rFonts w:asciiTheme="minorHAnsi" w:hAnsiTheme="minorHAnsi" w:cstheme="minorBidi"/>
          <w:sz w:val="24"/>
          <w:szCs w:val="24"/>
        </w:rPr>
        <w:t>Review Date: September 202</w:t>
      </w:r>
      <w:r w:rsidR="09D2068A" w:rsidRPr="6651A2F4">
        <w:rPr>
          <w:rFonts w:asciiTheme="minorHAnsi" w:hAnsiTheme="minorHAnsi" w:cstheme="minorBidi"/>
          <w:sz w:val="24"/>
          <w:szCs w:val="24"/>
        </w:rPr>
        <w:t>6</w:t>
      </w:r>
      <w:r w:rsidRPr="6651A2F4">
        <w:rPr>
          <w:rFonts w:asciiTheme="minorHAnsi" w:hAnsiTheme="minorHAnsi" w:cstheme="minorBidi"/>
          <w:sz w:val="24"/>
          <w:szCs w:val="24"/>
        </w:rPr>
        <w:t xml:space="preserve"> </w:t>
      </w:r>
    </w:p>
    <w:p w14:paraId="5C96A56E" w14:textId="1DF51AEB" w:rsidR="006B3C89" w:rsidRDefault="006B3C89" w:rsidP="6651A2F4">
      <w:pPr>
        <w:pStyle w:val="NoSpacing"/>
        <w:spacing w:after="200" w:line="276" w:lineRule="auto"/>
        <w:jc w:val="right"/>
        <w:rPr>
          <w:rFonts w:asciiTheme="minorHAnsi" w:hAnsiTheme="minorHAnsi" w:cstheme="minorBidi"/>
          <w:sz w:val="24"/>
          <w:szCs w:val="24"/>
          <w:vertAlign w:val="subscript"/>
        </w:rPr>
      </w:pPr>
      <w:r w:rsidRPr="6651A2F4">
        <w:rPr>
          <w:rFonts w:asciiTheme="minorHAnsi" w:hAnsiTheme="minorHAnsi" w:cstheme="minorBidi"/>
          <w:sz w:val="24"/>
          <w:szCs w:val="24"/>
        </w:rPr>
        <w:t>Agreed by Governors: September 202</w:t>
      </w:r>
      <w:r w:rsidR="7E583FF6" w:rsidRPr="6651A2F4">
        <w:rPr>
          <w:rFonts w:asciiTheme="minorHAnsi" w:hAnsiTheme="minorHAnsi" w:cstheme="minorBidi"/>
          <w:sz w:val="24"/>
          <w:szCs w:val="24"/>
        </w:rPr>
        <w:t>5</w:t>
      </w:r>
    </w:p>
    <w:p w14:paraId="55954C1E" w14:textId="77777777" w:rsidR="006B3C89" w:rsidRDefault="006B3C89">
      <w:pPr>
        <w:spacing w:after="200" w:line="276" w:lineRule="auto"/>
        <w:rPr>
          <w:rFonts w:ascii="Calibri" w:hAnsi="Calibri" w:cs="Arial"/>
          <w:b/>
        </w:rPr>
      </w:pPr>
    </w:p>
    <w:p w14:paraId="22D7E877" w14:textId="77777777" w:rsidR="006B3C89" w:rsidRDefault="006B3C89">
      <w:pPr>
        <w:spacing w:after="200" w:line="276" w:lineRule="auto"/>
        <w:rPr>
          <w:rFonts w:ascii="Calibri" w:hAnsi="Calibri" w:cs="Arial"/>
          <w:b/>
        </w:rPr>
      </w:pPr>
    </w:p>
    <w:p w14:paraId="57C95B16" w14:textId="77777777" w:rsidR="006B3C89" w:rsidRDefault="006B3C89">
      <w:pPr>
        <w:spacing w:after="200" w:line="276" w:lineRule="auto"/>
        <w:rPr>
          <w:rFonts w:ascii="Calibri" w:hAnsi="Calibri" w:cs="Arial"/>
          <w:b/>
        </w:rPr>
      </w:pPr>
    </w:p>
    <w:p w14:paraId="53FA1112" w14:textId="77777777" w:rsidR="006B3C89" w:rsidRDefault="006B3C89">
      <w:pPr>
        <w:spacing w:after="200" w:line="276" w:lineRule="auto"/>
        <w:rPr>
          <w:rFonts w:ascii="Calibri" w:hAnsi="Calibri" w:cs="Arial"/>
          <w:b/>
        </w:rPr>
      </w:pPr>
    </w:p>
    <w:p w14:paraId="61F7A503" w14:textId="087E7A2C" w:rsidR="00CC5B71" w:rsidRPr="006F46A7" w:rsidRDefault="006B3C89" w:rsidP="6651A2F4">
      <w:pPr>
        <w:spacing w:after="200" w:line="276" w:lineRule="auto"/>
        <w:rPr>
          <w:rFonts w:ascii="Calibri" w:hAnsi="Calibri" w:cs="Arial"/>
          <w:b/>
          <w:bCs/>
        </w:rPr>
      </w:pPr>
      <w:r>
        <w:rPr>
          <w:noProof/>
        </w:rPr>
        <w:drawing>
          <wp:inline distT="0" distB="0" distL="0" distR="0" wp14:anchorId="6A42B7A3" wp14:editId="5BE2E762">
            <wp:extent cx="6832600" cy="1663700"/>
            <wp:effectExtent l="0" t="0" r="6350" b="0"/>
            <wp:docPr id="1141754036" name="Picture 13"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754036" name="Picture 13" descr="A couple of cards with cartoon animal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32600" cy="1663700"/>
                    </a:xfrm>
                    <a:prstGeom prst="rect">
                      <a:avLst/>
                    </a:prstGeom>
                    <a:noFill/>
                    <a:ln>
                      <a:noFill/>
                    </a:ln>
                  </pic:spPr>
                </pic:pic>
              </a:graphicData>
            </a:graphic>
          </wp:inline>
        </w:drawing>
      </w:r>
    </w:p>
    <w:p w14:paraId="540A8C97" w14:textId="77777777" w:rsidR="00CC5B71" w:rsidRPr="006F46A7" w:rsidRDefault="00CC5B71">
      <w:pPr>
        <w:jc w:val="center"/>
        <w:rPr>
          <w:rFonts w:asciiTheme="minorHAnsi" w:hAnsiTheme="minorHAnsi" w:cs="Arial"/>
        </w:rPr>
      </w:pPr>
    </w:p>
    <w:p w14:paraId="33C062E9" w14:textId="77777777" w:rsidR="00CC5B71" w:rsidRPr="006F46A7" w:rsidRDefault="0041642B">
      <w:pPr>
        <w:autoSpaceDE w:val="0"/>
        <w:autoSpaceDN w:val="0"/>
        <w:adjustRightInd w:val="0"/>
        <w:jc w:val="center"/>
        <w:rPr>
          <w:rFonts w:asciiTheme="minorHAnsi" w:hAnsiTheme="minorHAnsi" w:cs="Helvetica-Bold"/>
          <w:b/>
          <w:bCs/>
          <w:caps/>
          <w:sz w:val="32"/>
          <w:szCs w:val="32"/>
          <w:u w:val="single"/>
        </w:rPr>
      </w:pPr>
      <w:r w:rsidRPr="006F46A7">
        <w:rPr>
          <w:rFonts w:asciiTheme="minorHAnsi" w:hAnsiTheme="minorHAnsi" w:cs="Helvetica-Bold"/>
          <w:b/>
          <w:bCs/>
          <w:caps/>
          <w:sz w:val="32"/>
          <w:szCs w:val="32"/>
          <w:u w:val="single"/>
        </w:rPr>
        <w:t>Positive Handling Policy</w:t>
      </w:r>
    </w:p>
    <w:p w14:paraId="769F4741" w14:textId="77777777" w:rsidR="00CC5B71" w:rsidRPr="006F46A7" w:rsidRDefault="00CC5B71">
      <w:pPr>
        <w:autoSpaceDE w:val="0"/>
        <w:autoSpaceDN w:val="0"/>
        <w:adjustRightInd w:val="0"/>
        <w:jc w:val="center"/>
        <w:rPr>
          <w:rFonts w:asciiTheme="minorHAnsi" w:hAnsiTheme="minorHAnsi" w:cs="Helvetica-Bold"/>
          <w:b/>
          <w:bCs/>
          <w:sz w:val="28"/>
          <w:szCs w:val="28"/>
          <w:u w:val="single"/>
        </w:rPr>
      </w:pPr>
    </w:p>
    <w:p w14:paraId="02F70E22" w14:textId="77777777" w:rsidR="00CC5B71" w:rsidRPr="006F46A7" w:rsidRDefault="00CC5B71">
      <w:pPr>
        <w:autoSpaceDE w:val="0"/>
        <w:autoSpaceDN w:val="0"/>
        <w:adjustRightInd w:val="0"/>
        <w:rPr>
          <w:rFonts w:asciiTheme="minorHAnsi" w:hAnsiTheme="minorHAnsi" w:cs="Helvetica-Bold"/>
          <w:b/>
          <w:bCs/>
        </w:rPr>
      </w:pPr>
    </w:p>
    <w:p w14:paraId="5AE5D52A" w14:textId="77777777" w:rsidR="00CC5B71" w:rsidRPr="006F46A7" w:rsidRDefault="0041642B">
      <w:pPr>
        <w:autoSpaceDE w:val="0"/>
        <w:autoSpaceDN w:val="0"/>
        <w:adjustRightInd w:val="0"/>
        <w:rPr>
          <w:rFonts w:asciiTheme="minorHAnsi" w:hAnsiTheme="minorHAnsi" w:cs="Helvetica-Bold"/>
          <w:b/>
          <w:bCs/>
        </w:rPr>
      </w:pPr>
      <w:r w:rsidRPr="006F46A7">
        <w:rPr>
          <w:rFonts w:asciiTheme="minorHAnsi" w:hAnsiTheme="minorHAnsi" w:cs="Helvetica-Bold"/>
          <w:b/>
          <w:bCs/>
        </w:rPr>
        <w:t>Legal Framework</w:t>
      </w:r>
    </w:p>
    <w:p w14:paraId="3E2F898C"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Positive handling should be limited to emergency situations and used only in the last resort. Section 550A of the Education Act 1996 and DFEE Circular 10/98 allow teachers, and other members of staff at a school who are authorised by the Headteacher, to use such force as is reasonable in circumstances where the pupil may need to be prevented from engaging in behaviours which are likely to cause injury to themselves, others or damage to property. The guidance extends this to maintaining good order and discipline, for both on-site and off- site activities.</w:t>
      </w:r>
    </w:p>
    <w:p w14:paraId="40BC8FCF" w14:textId="77777777" w:rsidR="00CC5B71" w:rsidRPr="006F46A7" w:rsidRDefault="00CC5B71">
      <w:pPr>
        <w:autoSpaceDE w:val="0"/>
        <w:autoSpaceDN w:val="0"/>
        <w:adjustRightInd w:val="0"/>
        <w:rPr>
          <w:rFonts w:asciiTheme="minorHAnsi" w:hAnsiTheme="minorHAnsi" w:cs="Helvetica"/>
        </w:rPr>
      </w:pPr>
    </w:p>
    <w:p w14:paraId="1CE5CAC6"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 xml:space="preserve">Positive handling should only be used when all other </w:t>
      </w:r>
      <w:r w:rsidR="009868B8" w:rsidRPr="006F46A7">
        <w:rPr>
          <w:rFonts w:asciiTheme="minorHAnsi" w:hAnsiTheme="minorHAnsi" w:cs="Helvetica"/>
        </w:rPr>
        <w:t xml:space="preserve">de-escalation </w:t>
      </w:r>
      <w:r w:rsidRPr="006F46A7">
        <w:rPr>
          <w:rFonts w:asciiTheme="minorHAnsi" w:hAnsiTheme="minorHAnsi" w:cs="Helvetica"/>
        </w:rPr>
        <w:t xml:space="preserve">strategies which do not employ force have been tried and found unsuccessful </w:t>
      </w:r>
      <w:r w:rsidRPr="006F46A7">
        <w:rPr>
          <w:rFonts w:asciiTheme="minorHAnsi" w:hAnsiTheme="minorHAnsi" w:cs="Helvetica-Bold"/>
          <w:b/>
          <w:bCs/>
        </w:rPr>
        <w:t>or in an emergency situation.</w:t>
      </w:r>
    </w:p>
    <w:p w14:paraId="36A0C7DA" w14:textId="77777777" w:rsidR="00CC5B71" w:rsidRPr="006F46A7" w:rsidRDefault="00CC5B71">
      <w:pPr>
        <w:autoSpaceDE w:val="0"/>
        <w:autoSpaceDN w:val="0"/>
        <w:adjustRightInd w:val="0"/>
        <w:rPr>
          <w:rFonts w:asciiTheme="minorHAnsi" w:hAnsiTheme="minorHAnsi" w:cs="Helvetica-Bold"/>
          <w:b/>
          <w:bCs/>
        </w:rPr>
      </w:pPr>
    </w:p>
    <w:p w14:paraId="511FB955" w14:textId="77777777" w:rsidR="00CC5B71" w:rsidRPr="006F46A7" w:rsidRDefault="0041642B">
      <w:pPr>
        <w:pStyle w:val="ListParagraph"/>
        <w:numPr>
          <w:ilvl w:val="0"/>
          <w:numId w:val="48"/>
        </w:numPr>
        <w:autoSpaceDE w:val="0"/>
        <w:autoSpaceDN w:val="0"/>
        <w:adjustRightInd w:val="0"/>
        <w:rPr>
          <w:rFonts w:asciiTheme="minorHAnsi" w:hAnsiTheme="minorHAnsi" w:cs="Helvetica"/>
        </w:rPr>
      </w:pPr>
      <w:r w:rsidRPr="006F46A7">
        <w:rPr>
          <w:rFonts w:asciiTheme="minorHAnsi" w:hAnsiTheme="minorHAnsi" w:cs="Helvetica"/>
        </w:rPr>
        <w:t xml:space="preserve">There is no legal definition of reasonable force. The Criminal Law Act (1967) allows any person to use such force as is reasonable in the circumstances to prevent an offence (e.g. physical assault) being committed. Reasonable minimal force must be a matter of personal judgement. All </w:t>
      </w:r>
      <w:r w:rsidR="009868B8" w:rsidRPr="006F46A7">
        <w:rPr>
          <w:rFonts w:asciiTheme="minorHAnsi" w:hAnsiTheme="minorHAnsi" w:cs="Helvetica"/>
        </w:rPr>
        <w:t>adults working with children have</w:t>
      </w:r>
      <w:r w:rsidRPr="006F46A7">
        <w:rPr>
          <w:rFonts w:asciiTheme="minorHAnsi" w:hAnsiTheme="minorHAnsi" w:cs="Helvetica"/>
        </w:rPr>
        <w:t xml:space="preserve"> a professional ‘duty of care’ within their job description which is underwritten by paragraph 58.7 of School Teachers’ Pay and Conditions Document 2002. Together with the legislative framework this enables teachers and other members of staff in the school, authorised by the Headteacher, to use such force as is reasonable in the circumstances listed as points 1, 2 and 3 in the Procedures section.</w:t>
      </w:r>
    </w:p>
    <w:p w14:paraId="4915C220" w14:textId="77777777" w:rsidR="00CC5B71" w:rsidRPr="006F46A7" w:rsidRDefault="00CC5B71">
      <w:pPr>
        <w:pStyle w:val="ListParagraph"/>
        <w:autoSpaceDE w:val="0"/>
        <w:autoSpaceDN w:val="0"/>
        <w:adjustRightInd w:val="0"/>
        <w:rPr>
          <w:rFonts w:asciiTheme="minorHAnsi" w:hAnsiTheme="minorHAnsi" w:cs="Helvetica"/>
        </w:rPr>
      </w:pPr>
    </w:p>
    <w:p w14:paraId="62C53411" w14:textId="77777777" w:rsidR="00CC5B71" w:rsidRPr="006F46A7" w:rsidRDefault="0041642B">
      <w:pPr>
        <w:autoSpaceDE w:val="0"/>
        <w:autoSpaceDN w:val="0"/>
        <w:adjustRightInd w:val="0"/>
        <w:rPr>
          <w:rFonts w:asciiTheme="minorHAnsi" w:hAnsiTheme="minorHAnsi" w:cs="Helvetica-Bold"/>
          <w:b/>
          <w:bCs/>
        </w:rPr>
      </w:pPr>
      <w:r w:rsidRPr="006F46A7">
        <w:rPr>
          <w:rFonts w:asciiTheme="minorHAnsi" w:hAnsiTheme="minorHAnsi" w:cs="Helvetica-Bold"/>
          <w:b/>
          <w:bCs/>
        </w:rPr>
        <w:t>What does it mean to restrain a child?</w:t>
      </w:r>
    </w:p>
    <w:p w14:paraId="426B6656"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Positive handling is the positive application of force with the intention of protecting the child from harming himself or others or seriously damaging property. The proper use of positive handling requires skill and judgement, as well as knowledge of non-harmful methods of restraining. The decision to use positive handling as restrictive physical intervention must take account of the circumstances and be based on an assessment of the risks associated</w:t>
      </w:r>
      <w:r w:rsidR="00A118C5" w:rsidRPr="006F46A7">
        <w:rPr>
          <w:rFonts w:asciiTheme="minorHAnsi" w:hAnsiTheme="minorHAnsi" w:cs="Helvetica"/>
        </w:rPr>
        <w:t xml:space="preserve"> </w:t>
      </w:r>
      <w:r w:rsidRPr="006F46A7">
        <w:rPr>
          <w:rFonts w:asciiTheme="minorHAnsi" w:hAnsiTheme="minorHAnsi" w:cs="Helvetica"/>
        </w:rPr>
        <w:t>with the intervention compared with the risks of not employing a restrictive intervention. The physical intervention must also only employ a reasonable amount of force – that is the minimum force needed to avert injury or damage to property, or to prevent a breakdown in discipline – applied for the shortest period of time (see section on use of reasonable force).</w:t>
      </w:r>
    </w:p>
    <w:p w14:paraId="2D41DC3E" w14:textId="77777777" w:rsidR="00CC5B71" w:rsidRPr="006F46A7" w:rsidRDefault="00CC5B71">
      <w:pPr>
        <w:autoSpaceDE w:val="0"/>
        <w:autoSpaceDN w:val="0"/>
        <w:adjustRightInd w:val="0"/>
        <w:rPr>
          <w:rFonts w:asciiTheme="minorHAnsi" w:hAnsiTheme="minorHAnsi" w:cs="Helvetica"/>
        </w:rPr>
      </w:pPr>
    </w:p>
    <w:p w14:paraId="52AAF8AF" w14:textId="77777777" w:rsidR="00CC5B71" w:rsidRPr="006F46A7" w:rsidRDefault="0041642B">
      <w:pPr>
        <w:autoSpaceDE w:val="0"/>
        <w:autoSpaceDN w:val="0"/>
        <w:adjustRightInd w:val="0"/>
        <w:rPr>
          <w:rFonts w:asciiTheme="minorHAnsi" w:hAnsiTheme="minorHAnsi" w:cs="Helvetica-Bold"/>
          <w:b/>
          <w:bCs/>
        </w:rPr>
      </w:pPr>
      <w:r w:rsidRPr="006F46A7">
        <w:rPr>
          <w:rFonts w:asciiTheme="minorHAnsi" w:hAnsiTheme="minorHAnsi" w:cs="Helvetica-Bold"/>
          <w:b/>
          <w:bCs/>
        </w:rPr>
        <w:t>Why use restraint?</w:t>
      </w:r>
    </w:p>
    <w:p w14:paraId="04133A54"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Positive handling should avert danger by preventing or deflecting a child’s action or perhaps by removing a physical object, which could be used to harm him/herself or others. Positive handling skilfully applied may be eased by degrees as the child calms down in response to the physical contact. It is only likely to be needed if a child appears to be unable to exercise self-control of emotions and behaviour. Should physical restraint be necessary it will be utilised by staff trained in the correct procedures. Staf</w:t>
      </w:r>
      <w:r w:rsidR="005D13AC" w:rsidRPr="006F46A7">
        <w:rPr>
          <w:rFonts w:asciiTheme="minorHAnsi" w:hAnsiTheme="minorHAnsi" w:cs="Helvetica"/>
        </w:rPr>
        <w:t>f members trained in ‘School Staff Safety Training: Positive handling in Schools</w:t>
      </w:r>
      <w:r w:rsidRPr="006F46A7">
        <w:rPr>
          <w:rFonts w:asciiTheme="minorHAnsi" w:hAnsiTheme="minorHAnsi" w:cs="Helvetica"/>
        </w:rPr>
        <w:t>’</w:t>
      </w:r>
      <w:r w:rsidR="005D13AC" w:rsidRPr="006F46A7">
        <w:rPr>
          <w:rFonts w:asciiTheme="minorHAnsi" w:hAnsiTheme="minorHAnsi" w:cs="Helvetica"/>
        </w:rPr>
        <w:t xml:space="preserve"> approach</w:t>
      </w:r>
      <w:r w:rsidRPr="006F46A7">
        <w:rPr>
          <w:rFonts w:asciiTheme="minorHAnsi" w:hAnsiTheme="minorHAnsi" w:cs="Helvetica"/>
        </w:rPr>
        <w:t xml:space="preserve"> will be summonsed as quickly as possible with the intention of deescalating and reducing the risks to the child, other persons and property.</w:t>
      </w:r>
    </w:p>
    <w:p w14:paraId="70B15971" w14:textId="77777777" w:rsidR="00CC5B71" w:rsidRPr="006F46A7" w:rsidRDefault="00CC5B71">
      <w:pPr>
        <w:autoSpaceDE w:val="0"/>
        <w:autoSpaceDN w:val="0"/>
        <w:adjustRightInd w:val="0"/>
        <w:rPr>
          <w:rFonts w:asciiTheme="minorHAnsi" w:hAnsiTheme="minorHAnsi" w:cs="Helvetica"/>
        </w:rPr>
      </w:pPr>
    </w:p>
    <w:p w14:paraId="5EC13557" w14:textId="77777777" w:rsidR="00CC5B71" w:rsidRPr="006F46A7" w:rsidRDefault="00CC5B71">
      <w:pPr>
        <w:autoSpaceDE w:val="0"/>
        <w:autoSpaceDN w:val="0"/>
        <w:adjustRightInd w:val="0"/>
        <w:rPr>
          <w:rFonts w:asciiTheme="minorHAnsi" w:hAnsiTheme="minorHAnsi" w:cs="Helvetica"/>
        </w:rPr>
      </w:pPr>
    </w:p>
    <w:p w14:paraId="35283D06" w14:textId="77777777" w:rsidR="00CC5B71" w:rsidRPr="006F46A7" w:rsidRDefault="00A118C5" w:rsidP="006F46A7">
      <w:pPr>
        <w:spacing w:after="200" w:line="276" w:lineRule="auto"/>
        <w:rPr>
          <w:rFonts w:asciiTheme="minorHAnsi" w:hAnsiTheme="minorHAnsi" w:cs="Helvetica-Bold"/>
          <w:b/>
          <w:bCs/>
        </w:rPr>
      </w:pPr>
      <w:r w:rsidRPr="006F46A7">
        <w:rPr>
          <w:rFonts w:asciiTheme="minorHAnsi" w:hAnsiTheme="minorHAnsi" w:cs="Helvetica-Bold"/>
          <w:b/>
          <w:bCs/>
        </w:rPr>
        <w:br w:type="page"/>
      </w:r>
      <w:r w:rsidR="0041642B" w:rsidRPr="006F46A7">
        <w:rPr>
          <w:rFonts w:asciiTheme="minorHAnsi" w:hAnsiTheme="minorHAnsi" w:cs="Helvetica-Bold"/>
          <w:b/>
          <w:bCs/>
        </w:rPr>
        <w:lastRenderedPageBreak/>
        <w:t>General aims</w:t>
      </w:r>
    </w:p>
    <w:p w14:paraId="63B9D0AA" w14:textId="24B0F154"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 xml:space="preserve">The staff at </w:t>
      </w:r>
      <w:r w:rsidR="006B3C89">
        <w:rPr>
          <w:rFonts w:asciiTheme="minorHAnsi" w:hAnsiTheme="minorHAnsi" w:cs="Helvetica"/>
        </w:rPr>
        <w:t>Burstow Primary School</w:t>
      </w:r>
      <w:r w:rsidRPr="006F46A7">
        <w:rPr>
          <w:rFonts w:asciiTheme="minorHAnsi" w:hAnsiTheme="minorHAnsi" w:cs="Helvetica"/>
        </w:rPr>
        <w:t xml:space="preserve"> recognise that the use of reasonable force is only one of the strategies available to secure pupil safety/well-being and also to maintain good order and discipline.</w:t>
      </w:r>
    </w:p>
    <w:p w14:paraId="6A870084" w14:textId="77777777" w:rsidR="00CC5B71" w:rsidRPr="006F46A7" w:rsidRDefault="00CC5B71">
      <w:pPr>
        <w:autoSpaceDE w:val="0"/>
        <w:autoSpaceDN w:val="0"/>
        <w:adjustRightInd w:val="0"/>
        <w:rPr>
          <w:rFonts w:asciiTheme="minorHAnsi" w:hAnsiTheme="minorHAnsi" w:cs="Helvetica"/>
        </w:rPr>
      </w:pPr>
    </w:p>
    <w:p w14:paraId="582BC455" w14:textId="3BB52324" w:rsidR="00CC5B71" w:rsidRPr="006F46A7" w:rsidRDefault="0041642B" w:rsidP="6651A2F4">
      <w:pPr>
        <w:autoSpaceDE w:val="0"/>
        <w:autoSpaceDN w:val="0"/>
        <w:adjustRightInd w:val="0"/>
        <w:rPr>
          <w:rFonts w:asciiTheme="minorHAnsi" w:hAnsiTheme="minorHAnsi" w:cs="Helvetica"/>
        </w:rPr>
      </w:pPr>
      <w:r w:rsidRPr="6651A2F4">
        <w:rPr>
          <w:rFonts w:asciiTheme="minorHAnsi" w:hAnsiTheme="minorHAnsi" w:cs="Helvetica"/>
        </w:rPr>
        <w:t xml:space="preserve">Our policy on the use of reasonable force is part of our overall pastoral care procedures and closely related to our policies on managing pupil behaviour in our Behaviour </w:t>
      </w:r>
      <w:r w:rsidR="00C412E0" w:rsidRPr="6651A2F4">
        <w:rPr>
          <w:rFonts w:asciiTheme="minorHAnsi" w:hAnsiTheme="minorHAnsi" w:cs="Helvetica"/>
        </w:rPr>
        <w:t xml:space="preserve">for Learning </w:t>
      </w:r>
      <w:r w:rsidRPr="6651A2F4">
        <w:rPr>
          <w:rFonts w:asciiTheme="minorHAnsi" w:hAnsiTheme="minorHAnsi" w:cs="Helvetica"/>
        </w:rPr>
        <w:t xml:space="preserve">Policy and also to the Child Protection </w:t>
      </w:r>
      <w:r w:rsidR="00C412E0" w:rsidRPr="6651A2F4">
        <w:rPr>
          <w:rFonts w:asciiTheme="minorHAnsi" w:hAnsiTheme="minorHAnsi" w:cs="Helvetica"/>
        </w:rPr>
        <w:t xml:space="preserve">and Safeguarding </w:t>
      </w:r>
      <w:r w:rsidRPr="6651A2F4">
        <w:rPr>
          <w:rFonts w:asciiTheme="minorHAnsi" w:hAnsiTheme="minorHAnsi" w:cs="Helvetica"/>
        </w:rPr>
        <w:t>guidelines</w:t>
      </w:r>
      <w:r w:rsidR="00C412E0" w:rsidRPr="6651A2F4">
        <w:rPr>
          <w:rFonts w:asciiTheme="minorHAnsi" w:hAnsiTheme="minorHAnsi" w:cs="Helvetica"/>
        </w:rPr>
        <w:t xml:space="preserve"> taken from KCSIE 202</w:t>
      </w:r>
      <w:r w:rsidR="7A37B81A" w:rsidRPr="6651A2F4">
        <w:rPr>
          <w:rFonts w:asciiTheme="minorHAnsi" w:hAnsiTheme="minorHAnsi" w:cs="Helvetica"/>
        </w:rPr>
        <w:t>5</w:t>
      </w:r>
      <w:r w:rsidRPr="6651A2F4">
        <w:rPr>
          <w:rFonts w:asciiTheme="minorHAnsi" w:hAnsiTheme="minorHAnsi" w:cs="Helvetica"/>
        </w:rPr>
        <w:t>.</w:t>
      </w:r>
    </w:p>
    <w:p w14:paraId="2217DECD" w14:textId="77777777" w:rsidR="00CC5B71" w:rsidRPr="006F46A7" w:rsidRDefault="00CC5B71">
      <w:pPr>
        <w:autoSpaceDE w:val="0"/>
        <w:autoSpaceDN w:val="0"/>
        <w:adjustRightInd w:val="0"/>
        <w:rPr>
          <w:rFonts w:asciiTheme="minorHAnsi" w:hAnsiTheme="minorHAnsi" w:cs="Helvetica"/>
        </w:rPr>
      </w:pPr>
    </w:p>
    <w:p w14:paraId="08CB23DC" w14:textId="77777777" w:rsidR="00CC5B71" w:rsidRPr="006F46A7" w:rsidRDefault="0041642B">
      <w:pPr>
        <w:autoSpaceDE w:val="0"/>
        <w:autoSpaceDN w:val="0"/>
        <w:adjustRightInd w:val="0"/>
        <w:rPr>
          <w:rFonts w:asciiTheme="minorHAnsi" w:hAnsiTheme="minorHAnsi" w:cs="Helvetica-Bold"/>
          <w:b/>
          <w:bCs/>
        </w:rPr>
      </w:pPr>
      <w:r w:rsidRPr="006F46A7">
        <w:rPr>
          <w:rFonts w:asciiTheme="minorHAnsi" w:hAnsiTheme="minorHAnsi" w:cs="Helvetica-Bold"/>
          <w:b/>
          <w:bCs/>
        </w:rPr>
        <w:t>The aims</w:t>
      </w:r>
    </w:p>
    <w:p w14:paraId="742B6A0A"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To protect every person in the school community from harm.</w:t>
      </w:r>
    </w:p>
    <w:p w14:paraId="408FE789"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To protect all pupils against any form of physical intervention which is unnecessary, inappropriate, excessive or harmful.</w:t>
      </w:r>
    </w:p>
    <w:p w14:paraId="6BB24DCE"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To provide adequate information and training for staff so that they are clear as to what constitutes appropriate behaviour and to deal effectively with violent or potentially violent situations.</w:t>
      </w:r>
    </w:p>
    <w:p w14:paraId="325FCC47"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To use the minimum degree of force necessary to accomplish positive handling.</w:t>
      </w:r>
    </w:p>
    <w:p w14:paraId="202C7DC3"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To give full support to staff who have been assaulted or have suffered verbal abuse from pupils or others.</w:t>
      </w:r>
    </w:p>
    <w:p w14:paraId="65E15DA1"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 xml:space="preserve">To maintain accurate records of incidents where positive handling (including restraint) has been employed </w:t>
      </w:r>
      <w:r w:rsidR="00CE4C0D" w:rsidRPr="006F46A7">
        <w:rPr>
          <w:rFonts w:asciiTheme="minorHAnsi" w:hAnsiTheme="minorHAnsi" w:cs="Helvetica"/>
        </w:rPr>
        <w:t>on CPOMS.</w:t>
      </w:r>
    </w:p>
    <w:p w14:paraId="11D1E7BF" w14:textId="77777777" w:rsidR="00CC5B71" w:rsidRPr="006F46A7" w:rsidRDefault="00CC5B71">
      <w:pPr>
        <w:autoSpaceDE w:val="0"/>
        <w:autoSpaceDN w:val="0"/>
        <w:adjustRightInd w:val="0"/>
        <w:rPr>
          <w:rFonts w:asciiTheme="minorHAnsi" w:hAnsiTheme="minorHAnsi" w:cs="Helvetica"/>
        </w:rPr>
      </w:pPr>
    </w:p>
    <w:p w14:paraId="3CB44056" w14:textId="77777777" w:rsidR="00CC5B71" w:rsidRPr="006F46A7" w:rsidRDefault="0041642B">
      <w:pPr>
        <w:autoSpaceDE w:val="0"/>
        <w:autoSpaceDN w:val="0"/>
        <w:adjustRightInd w:val="0"/>
        <w:rPr>
          <w:rFonts w:asciiTheme="minorHAnsi" w:hAnsiTheme="minorHAnsi" w:cs="Helvetica-Bold"/>
          <w:b/>
          <w:bCs/>
        </w:rPr>
      </w:pPr>
      <w:r w:rsidRPr="006F46A7">
        <w:rPr>
          <w:rFonts w:asciiTheme="minorHAnsi" w:hAnsiTheme="minorHAnsi" w:cs="Helvetica-Bold"/>
          <w:b/>
          <w:bCs/>
        </w:rPr>
        <w:t>Risk Assessment</w:t>
      </w:r>
    </w:p>
    <w:p w14:paraId="6A14F4B0" w14:textId="7AA74992"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 xml:space="preserve">Although most young people at </w:t>
      </w:r>
      <w:r w:rsidR="006B3C89">
        <w:rPr>
          <w:rFonts w:asciiTheme="minorHAnsi" w:hAnsiTheme="minorHAnsi" w:cs="Helvetica"/>
        </w:rPr>
        <w:t>Burstow Primary</w:t>
      </w:r>
      <w:r w:rsidRPr="006F46A7">
        <w:rPr>
          <w:rFonts w:asciiTheme="minorHAnsi" w:hAnsiTheme="minorHAnsi" w:cs="Helvetica"/>
        </w:rPr>
        <w:t xml:space="preserve"> will never require any form of positive handling, staff may have to deal with some young people who exhibit disturbed, distressed and distressing behaviour. It is ther</w:t>
      </w:r>
      <w:r w:rsidR="00BF6B82" w:rsidRPr="006F46A7">
        <w:rPr>
          <w:rFonts w:asciiTheme="minorHAnsi" w:hAnsiTheme="minorHAnsi" w:cs="Helvetica"/>
        </w:rPr>
        <w:t>efore necessary to carry out a</w:t>
      </w:r>
      <w:r w:rsidRPr="006F46A7">
        <w:rPr>
          <w:rFonts w:asciiTheme="minorHAnsi" w:hAnsiTheme="minorHAnsi" w:cs="Helvetica"/>
        </w:rPr>
        <w:t xml:space="preserve"> risk assessment. We will attempt to reduce risk by managing:</w:t>
      </w:r>
    </w:p>
    <w:p w14:paraId="40FBEEC9" w14:textId="77777777" w:rsidR="00CC5B71" w:rsidRPr="006F46A7" w:rsidRDefault="00CC5B71">
      <w:pPr>
        <w:autoSpaceDE w:val="0"/>
        <w:autoSpaceDN w:val="0"/>
        <w:adjustRightInd w:val="0"/>
        <w:rPr>
          <w:rFonts w:asciiTheme="minorHAnsi" w:hAnsiTheme="minorHAnsi" w:cs="Helvetica"/>
        </w:rPr>
      </w:pPr>
    </w:p>
    <w:p w14:paraId="1C046F9C"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The environment</w:t>
      </w:r>
    </w:p>
    <w:p w14:paraId="713A7E4C"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Body language</w:t>
      </w:r>
    </w:p>
    <w:p w14:paraId="6C0C2683"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The way we talk</w:t>
      </w:r>
    </w:p>
    <w:p w14:paraId="292E6800"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The way we act</w:t>
      </w:r>
    </w:p>
    <w:p w14:paraId="74589DF1" w14:textId="77777777" w:rsidR="00CC5B71" w:rsidRPr="006F46A7" w:rsidRDefault="00CC5B71">
      <w:pPr>
        <w:autoSpaceDE w:val="0"/>
        <w:autoSpaceDN w:val="0"/>
        <w:adjustRightInd w:val="0"/>
        <w:rPr>
          <w:rFonts w:asciiTheme="minorHAnsi" w:hAnsiTheme="minorHAnsi" w:cs="Helvetica"/>
        </w:rPr>
      </w:pPr>
    </w:p>
    <w:p w14:paraId="06B00D82" w14:textId="77777777" w:rsidR="00CC5B71" w:rsidRPr="006F46A7" w:rsidRDefault="0041642B">
      <w:pPr>
        <w:autoSpaceDE w:val="0"/>
        <w:autoSpaceDN w:val="0"/>
        <w:adjustRightInd w:val="0"/>
        <w:rPr>
          <w:rFonts w:asciiTheme="minorHAnsi" w:hAnsiTheme="minorHAnsi" w:cs="Helvetica-Bold"/>
          <w:b/>
          <w:bCs/>
        </w:rPr>
      </w:pPr>
      <w:r w:rsidRPr="006F46A7">
        <w:rPr>
          <w:rFonts w:asciiTheme="minorHAnsi" w:hAnsiTheme="minorHAnsi" w:cs="Helvetica-Bold"/>
          <w:b/>
          <w:bCs/>
        </w:rPr>
        <w:t>Individual Risk Assessments</w:t>
      </w:r>
    </w:p>
    <w:p w14:paraId="2B02D785"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The school’s respect for the rights of the individual takes into consideration the context of The Human Rights Act (1998) and The United Nations Convention on the Rights of the Child (1991). The school’s ethos and the guidance in this policy is based on the presumption that every adult and child is entitled to:</w:t>
      </w:r>
    </w:p>
    <w:p w14:paraId="2712D200"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Respect for his/her private life</w:t>
      </w:r>
    </w:p>
    <w:p w14:paraId="180F04D2"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The right not to be subjected to inhuman or degrading treatment</w:t>
      </w:r>
    </w:p>
    <w:p w14:paraId="1338B652"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The right to liberty and security: and</w:t>
      </w:r>
    </w:p>
    <w:p w14:paraId="01B72CF4"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The right not to be discriminated against in his/her enjoyment of those rights.</w:t>
      </w:r>
    </w:p>
    <w:p w14:paraId="6B4432DA" w14:textId="77777777" w:rsidR="00CC5B71" w:rsidRPr="006F46A7" w:rsidRDefault="00CC5B71">
      <w:pPr>
        <w:autoSpaceDE w:val="0"/>
        <w:autoSpaceDN w:val="0"/>
        <w:adjustRightInd w:val="0"/>
        <w:rPr>
          <w:rFonts w:asciiTheme="minorHAnsi" w:hAnsiTheme="minorHAnsi" w:cs="TTFF580920t00"/>
        </w:rPr>
      </w:pPr>
    </w:p>
    <w:p w14:paraId="325FC777"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If we become aware that a pupil is likely to behave in a disruptive way that may require the use of reasonable force, it is our intention to plan how to respond if the situation arises.</w:t>
      </w:r>
    </w:p>
    <w:p w14:paraId="1F73EAC9"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Such planning needs to address:</w:t>
      </w:r>
    </w:p>
    <w:p w14:paraId="3D02F098" w14:textId="77777777" w:rsidR="00CC5B71" w:rsidRPr="006F46A7" w:rsidRDefault="00CC5B71">
      <w:pPr>
        <w:autoSpaceDE w:val="0"/>
        <w:autoSpaceDN w:val="0"/>
        <w:adjustRightInd w:val="0"/>
        <w:rPr>
          <w:rFonts w:asciiTheme="minorHAnsi" w:hAnsiTheme="minorHAnsi" w:cs="Helvetica"/>
        </w:rPr>
      </w:pPr>
    </w:p>
    <w:p w14:paraId="34D4CD50"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Managing the pupil (e.g. reactive strategies to de-escalate a conflict, holds to be used if necessary);</w:t>
      </w:r>
    </w:p>
    <w:p w14:paraId="62D54496"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Involving the parents to ensure that they are clear about the specific action the school might need to take;</w:t>
      </w:r>
    </w:p>
    <w:p w14:paraId="2AB5161F"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Briefing staff to ensure they know exactly what action they should be taking (this may identify a need for training or guidance);</w:t>
      </w:r>
    </w:p>
    <w:p w14:paraId="001E5EC2"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Ensuring that additional support can be summoned if appropriate.</w:t>
      </w:r>
    </w:p>
    <w:p w14:paraId="2825F47F" w14:textId="77777777" w:rsidR="00CC5B71"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If positive handling is likely to be necessary this should be included in the p</w:t>
      </w:r>
      <w:r w:rsidR="0066548A" w:rsidRPr="006F46A7">
        <w:rPr>
          <w:rFonts w:asciiTheme="minorHAnsi" w:hAnsiTheme="minorHAnsi" w:cs="Helvetica"/>
        </w:rPr>
        <w:t>upil’s Individual</w:t>
      </w:r>
      <w:r w:rsidR="008125B9" w:rsidRPr="006F46A7">
        <w:rPr>
          <w:rFonts w:asciiTheme="minorHAnsi" w:hAnsiTheme="minorHAnsi" w:cs="Helvetica"/>
        </w:rPr>
        <w:t xml:space="preserve"> behaviour plan and risk assessment </w:t>
      </w:r>
      <w:r w:rsidRPr="006F46A7">
        <w:rPr>
          <w:rFonts w:asciiTheme="minorHAnsi" w:hAnsiTheme="minorHAnsi" w:cs="Helvetica"/>
        </w:rPr>
        <w:t>together with information on: de-escalation strategies</w:t>
      </w:r>
      <w:r w:rsidR="00C42C9A" w:rsidRPr="006F46A7">
        <w:rPr>
          <w:rFonts w:asciiTheme="minorHAnsi" w:hAnsiTheme="minorHAnsi" w:cs="Helvetica"/>
        </w:rPr>
        <w:t>; the</w:t>
      </w:r>
      <w:r w:rsidRPr="006F46A7">
        <w:rPr>
          <w:rFonts w:asciiTheme="minorHAnsi" w:hAnsiTheme="minorHAnsi" w:cs="Helvetica"/>
        </w:rPr>
        <w:t xml:space="preserve"> manner in which the pupil will be held; how support can be summoned if needed; any medical factors to be considered.</w:t>
      </w:r>
    </w:p>
    <w:p w14:paraId="53217292" w14:textId="77777777" w:rsidR="00C412E0" w:rsidRPr="00C412E0" w:rsidRDefault="00C412E0" w:rsidP="00C412E0">
      <w:pPr>
        <w:autoSpaceDE w:val="0"/>
        <w:autoSpaceDN w:val="0"/>
        <w:adjustRightInd w:val="0"/>
        <w:rPr>
          <w:rFonts w:asciiTheme="minorHAnsi" w:hAnsiTheme="minorHAnsi" w:cs="Helvetica"/>
        </w:rPr>
      </w:pPr>
    </w:p>
    <w:p w14:paraId="45352960" w14:textId="77777777" w:rsidR="00CC5B71" w:rsidRPr="006F46A7" w:rsidRDefault="0041642B">
      <w:pPr>
        <w:autoSpaceDE w:val="0"/>
        <w:autoSpaceDN w:val="0"/>
        <w:adjustRightInd w:val="0"/>
        <w:rPr>
          <w:rFonts w:asciiTheme="minorHAnsi" w:hAnsiTheme="minorHAnsi" w:cs="Helvetica-Bold"/>
          <w:b/>
          <w:bCs/>
        </w:rPr>
      </w:pPr>
      <w:r w:rsidRPr="006F46A7">
        <w:rPr>
          <w:rFonts w:asciiTheme="minorHAnsi" w:hAnsiTheme="minorHAnsi" w:cs="Helvetica-Bold"/>
          <w:b/>
          <w:bCs/>
        </w:rPr>
        <w:t>Procedures</w:t>
      </w:r>
    </w:p>
    <w:p w14:paraId="238115A7" w14:textId="77777777" w:rsidR="00CC5B71" w:rsidRDefault="0041642B">
      <w:pPr>
        <w:autoSpaceDE w:val="0"/>
        <w:autoSpaceDN w:val="0"/>
        <w:adjustRightInd w:val="0"/>
        <w:rPr>
          <w:rFonts w:asciiTheme="minorHAnsi" w:hAnsiTheme="minorHAnsi" w:cs="Helvetica"/>
        </w:rPr>
      </w:pPr>
      <w:r w:rsidRPr="006F46A7">
        <w:rPr>
          <w:rFonts w:asciiTheme="minorHAnsi" w:hAnsiTheme="minorHAnsi" w:cs="Helvetica"/>
        </w:rPr>
        <w:t>It is important to consider when reasonable force is appropriate, the actions necessary should positive handling be used, the strategies that are deemed acceptable, and the recording procedures that should be in place.</w:t>
      </w:r>
    </w:p>
    <w:p w14:paraId="2A286FFA" w14:textId="77777777" w:rsidR="00C412E0" w:rsidRPr="006F46A7" w:rsidRDefault="00C412E0">
      <w:pPr>
        <w:autoSpaceDE w:val="0"/>
        <w:autoSpaceDN w:val="0"/>
        <w:adjustRightInd w:val="0"/>
        <w:rPr>
          <w:rFonts w:asciiTheme="minorHAnsi" w:hAnsiTheme="minorHAnsi" w:cs="Helvetica"/>
        </w:rPr>
      </w:pPr>
    </w:p>
    <w:p w14:paraId="6C5C8829" w14:textId="77777777" w:rsidR="00CC5B71" w:rsidRPr="006F46A7" w:rsidRDefault="0041642B">
      <w:pPr>
        <w:autoSpaceDE w:val="0"/>
        <w:autoSpaceDN w:val="0"/>
        <w:adjustRightInd w:val="0"/>
        <w:rPr>
          <w:rFonts w:asciiTheme="minorHAnsi" w:hAnsiTheme="minorHAnsi" w:cs="Helvetica-Bold"/>
          <w:b/>
          <w:bCs/>
        </w:rPr>
      </w:pPr>
      <w:r w:rsidRPr="006F46A7">
        <w:rPr>
          <w:rFonts w:asciiTheme="minorHAnsi" w:hAnsiTheme="minorHAnsi" w:cs="Helvetica-Bold"/>
          <w:b/>
          <w:bCs/>
        </w:rPr>
        <w:t>When might it be appropriate to use reasonable force?</w:t>
      </w:r>
    </w:p>
    <w:p w14:paraId="34E06B88"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When a pupil may be:</w:t>
      </w:r>
    </w:p>
    <w:p w14:paraId="208A03C5"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1. Committing an offence</w:t>
      </w:r>
    </w:p>
    <w:p w14:paraId="69BF5B5B"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2. Causing personal injury to, or damage to the property of, any person (including the pupil him/herself); or</w:t>
      </w:r>
    </w:p>
    <w:p w14:paraId="6D209423"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3. Engaging in any behaviour prejudicial to the maintenance of good order and discipl</w:t>
      </w:r>
      <w:r w:rsidR="00AE5A86" w:rsidRPr="006F46A7">
        <w:rPr>
          <w:rFonts w:asciiTheme="minorHAnsi" w:hAnsiTheme="minorHAnsi" w:cs="Helvetica"/>
        </w:rPr>
        <w:t>ine at the school or amongst it</w:t>
      </w:r>
      <w:r w:rsidRPr="006F46A7">
        <w:rPr>
          <w:rFonts w:asciiTheme="minorHAnsi" w:hAnsiTheme="minorHAnsi" w:cs="Helvetica"/>
        </w:rPr>
        <w:t>s pupils, whether during a teaching session or otherwise.</w:t>
      </w:r>
    </w:p>
    <w:p w14:paraId="15DFFA01" w14:textId="77777777" w:rsidR="00CC5B71" w:rsidRPr="006F46A7" w:rsidRDefault="00CC5B71">
      <w:pPr>
        <w:autoSpaceDE w:val="0"/>
        <w:autoSpaceDN w:val="0"/>
        <w:adjustRightInd w:val="0"/>
        <w:rPr>
          <w:rFonts w:asciiTheme="minorHAnsi" w:hAnsiTheme="minorHAnsi" w:cs="Helvetica"/>
        </w:rPr>
      </w:pPr>
    </w:p>
    <w:p w14:paraId="4C86B26F"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Examples of situations that fall into one of the first two categories are:</w:t>
      </w:r>
    </w:p>
    <w:p w14:paraId="66781D65" w14:textId="77777777" w:rsidR="00CC5B71" w:rsidRPr="006F46A7" w:rsidRDefault="00CC5B71">
      <w:pPr>
        <w:autoSpaceDE w:val="0"/>
        <w:autoSpaceDN w:val="0"/>
        <w:adjustRightInd w:val="0"/>
        <w:rPr>
          <w:rFonts w:asciiTheme="minorHAnsi" w:hAnsiTheme="minorHAnsi" w:cs="Helvetica"/>
        </w:rPr>
      </w:pPr>
    </w:p>
    <w:p w14:paraId="290C9A10"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A pupil attacks a member of staff, or another pupil;</w:t>
      </w:r>
    </w:p>
    <w:p w14:paraId="637F20A4"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Pupils fighting;</w:t>
      </w:r>
    </w:p>
    <w:p w14:paraId="1F1422B3"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A pupil is causing, or at risk of causing, injury or damage by accident, by rough play, or by misuse of dangerous materials, substances or objects;</w:t>
      </w:r>
    </w:p>
    <w:p w14:paraId="6283EED0"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A pupil is running in a corridor or on a stairway in a way in which s/he might have or cause an accident likely to injure him/herself or others;</w:t>
      </w:r>
    </w:p>
    <w:p w14:paraId="7A6D8DD5"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A pupil absconds from a class or tries to leave school (NB this will only apply if a pupil could be at risk if not kept in the classroom or at school).</w:t>
      </w:r>
    </w:p>
    <w:p w14:paraId="57E71046" w14:textId="77777777" w:rsidR="00CC5B71" w:rsidRPr="006F46A7" w:rsidRDefault="00CC5B71">
      <w:pPr>
        <w:autoSpaceDE w:val="0"/>
        <w:autoSpaceDN w:val="0"/>
        <w:adjustRightInd w:val="0"/>
        <w:rPr>
          <w:rFonts w:asciiTheme="minorHAnsi" w:hAnsiTheme="minorHAnsi" w:cs="Helvetica"/>
        </w:rPr>
      </w:pPr>
    </w:p>
    <w:p w14:paraId="56683CD9"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Examples of situations that fall into the third category are:</w:t>
      </w:r>
    </w:p>
    <w:p w14:paraId="77F32E7D"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A pupil persistently refuses to obey an order to leave a classroom.</w:t>
      </w:r>
    </w:p>
    <w:p w14:paraId="474B738F"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A pupil is behaving in such a way that is seriously disrupting a lesson.</w:t>
      </w:r>
    </w:p>
    <w:p w14:paraId="349D226C" w14:textId="77777777" w:rsidR="00CC5B71" w:rsidRPr="006F46A7" w:rsidRDefault="00CC5B71">
      <w:pPr>
        <w:autoSpaceDE w:val="0"/>
        <w:autoSpaceDN w:val="0"/>
        <w:adjustRightInd w:val="0"/>
        <w:rPr>
          <w:rFonts w:asciiTheme="minorHAnsi" w:hAnsiTheme="minorHAnsi" w:cs="TTFF580920t00"/>
        </w:rPr>
      </w:pPr>
    </w:p>
    <w:p w14:paraId="0B3E4B2D" w14:textId="77777777" w:rsidR="00CC5B71" w:rsidRPr="006F46A7" w:rsidRDefault="0041642B">
      <w:pPr>
        <w:autoSpaceDE w:val="0"/>
        <w:autoSpaceDN w:val="0"/>
        <w:adjustRightInd w:val="0"/>
        <w:rPr>
          <w:rFonts w:asciiTheme="minorHAnsi" w:hAnsiTheme="minorHAnsi" w:cs="Helvetica-Bold"/>
          <w:b/>
          <w:bCs/>
        </w:rPr>
      </w:pPr>
      <w:r w:rsidRPr="006F46A7">
        <w:rPr>
          <w:rFonts w:asciiTheme="minorHAnsi" w:hAnsiTheme="minorHAnsi" w:cs="Helvetica-Bold"/>
          <w:b/>
          <w:bCs/>
        </w:rPr>
        <w:t>Action Steps:</w:t>
      </w:r>
    </w:p>
    <w:p w14:paraId="6FD6AAD4" w14:textId="77777777" w:rsidR="00CC5B71" w:rsidRPr="006F46A7" w:rsidRDefault="00CC5B71">
      <w:pPr>
        <w:autoSpaceDE w:val="0"/>
        <w:autoSpaceDN w:val="0"/>
        <w:adjustRightInd w:val="0"/>
        <w:rPr>
          <w:rFonts w:asciiTheme="minorHAnsi" w:hAnsiTheme="minorHAnsi" w:cs="Helvetica-Bold"/>
          <w:b/>
          <w:bCs/>
        </w:rPr>
      </w:pPr>
    </w:p>
    <w:p w14:paraId="19646AAC"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 xml:space="preserve">1. Tell the pupil who is </w:t>
      </w:r>
      <w:r w:rsidR="00C42C9A" w:rsidRPr="006F46A7">
        <w:rPr>
          <w:rFonts w:asciiTheme="minorHAnsi" w:hAnsiTheme="minorHAnsi" w:cs="Helvetica"/>
        </w:rPr>
        <w:t xml:space="preserve">displaying dysregulated behaviour </w:t>
      </w:r>
      <w:r w:rsidRPr="006F46A7">
        <w:rPr>
          <w:rFonts w:asciiTheme="minorHAnsi" w:hAnsiTheme="minorHAnsi" w:cs="Helvetica"/>
        </w:rPr>
        <w:t>to stop and state possible consequences of failure to do so;</w:t>
      </w:r>
    </w:p>
    <w:p w14:paraId="3C5D1270"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2. If possible summon another adult;</w:t>
      </w:r>
    </w:p>
    <w:p w14:paraId="5999373D"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3. Continue to communicate with the pupil throughout the incident;</w:t>
      </w:r>
    </w:p>
    <w:p w14:paraId="65E91638"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4. Make it clear that restraint will be removed as soon as it ceases to be necessary;</w:t>
      </w:r>
    </w:p>
    <w:p w14:paraId="3A06543C"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5. Appropriate follow-up action should be taken, which may include:</w:t>
      </w:r>
    </w:p>
    <w:p w14:paraId="1FDA5F3C" w14:textId="77777777" w:rsidR="00CC5B71" w:rsidRPr="006F46A7" w:rsidRDefault="00CC5B71">
      <w:pPr>
        <w:autoSpaceDE w:val="0"/>
        <w:autoSpaceDN w:val="0"/>
        <w:adjustRightInd w:val="0"/>
        <w:rPr>
          <w:rFonts w:asciiTheme="minorHAnsi" w:hAnsiTheme="minorHAnsi" w:cs="Helvetica"/>
        </w:rPr>
      </w:pPr>
    </w:p>
    <w:p w14:paraId="178447AF"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 xml:space="preserve">           </w:t>
      </w:r>
      <w:proofErr w:type="spellStart"/>
      <w:r w:rsidRPr="006F46A7">
        <w:rPr>
          <w:rFonts w:asciiTheme="minorHAnsi" w:hAnsiTheme="minorHAnsi" w:cs="Helvetica"/>
        </w:rPr>
        <w:t>i</w:t>
      </w:r>
      <w:proofErr w:type="spellEnd"/>
      <w:r w:rsidRPr="006F46A7">
        <w:rPr>
          <w:rFonts w:asciiTheme="minorHAnsi" w:hAnsiTheme="minorHAnsi" w:cs="Helvetica"/>
        </w:rPr>
        <w:t>. Providing medical support</w:t>
      </w:r>
    </w:p>
    <w:p w14:paraId="48BEB19B"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 xml:space="preserve">          ii. Providing respite for those staff involved </w:t>
      </w:r>
    </w:p>
    <w:p w14:paraId="56B06784" w14:textId="77777777" w:rsidR="00C42C9A" w:rsidRPr="006F46A7" w:rsidRDefault="003F791F">
      <w:pPr>
        <w:autoSpaceDE w:val="0"/>
        <w:autoSpaceDN w:val="0"/>
        <w:adjustRightInd w:val="0"/>
        <w:rPr>
          <w:rFonts w:asciiTheme="minorHAnsi" w:hAnsiTheme="minorHAnsi" w:cs="Helvetica"/>
        </w:rPr>
      </w:pPr>
      <w:r w:rsidRPr="006F46A7">
        <w:rPr>
          <w:rFonts w:asciiTheme="minorHAnsi" w:hAnsiTheme="minorHAnsi" w:cs="Helvetica"/>
        </w:rPr>
        <w:t xml:space="preserve">          iii. Providing after care such as refreshments</w:t>
      </w:r>
    </w:p>
    <w:p w14:paraId="4880157C" w14:textId="77777777" w:rsidR="00CC5B71" w:rsidRPr="006F46A7" w:rsidRDefault="00CC5B71">
      <w:pPr>
        <w:autoSpaceDE w:val="0"/>
        <w:autoSpaceDN w:val="0"/>
        <w:adjustRightInd w:val="0"/>
        <w:rPr>
          <w:rFonts w:asciiTheme="minorHAnsi" w:hAnsiTheme="minorHAnsi" w:cs="Helvetica"/>
        </w:rPr>
      </w:pPr>
    </w:p>
    <w:p w14:paraId="74C50A6A"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A calm and measured approach to a situation is needed and staff should never give the impression that they have lost their temper or are acting out of anger or frustration when handling a problem.</w:t>
      </w:r>
    </w:p>
    <w:p w14:paraId="462D7294" w14:textId="77777777" w:rsidR="00CC5B71" w:rsidRPr="006F46A7" w:rsidRDefault="00CC5B71">
      <w:pPr>
        <w:autoSpaceDE w:val="0"/>
        <w:autoSpaceDN w:val="0"/>
        <w:adjustRightInd w:val="0"/>
        <w:rPr>
          <w:rFonts w:asciiTheme="minorHAnsi" w:hAnsiTheme="minorHAnsi" w:cs="Helvetica"/>
        </w:rPr>
      </w:pPr>
    </w:p>
    <w:p w14:paraId="58916B29" w14:textId="77777777" w:rsidR="00CC5B71" w:rsidRPr="006F46A7" w:rsidRDefault="0041642B">
      <w:pPr>
        <w:autoSpaceDE w:val="0"/>
        <w:autoSpaceDN w:val="0"/>
        <w:adjustRightInd w:val="0"/>
        <w:rPr>
          <w:rFonts w:asciiTheme="minorHAnsi" w:hAnsiTheme="minorHAnsi" w:cs="Helvetica-Bold"/>
          <w:b/>
          <w:bCs/>
        </w:rPr>
      </w:pPr>
      <w:r w:rsidRPr="006F46A7">
        <w:rPr>
          <w:rFonts w:asciiTheme="minorHAnsi" w:hAnsiTheme="minorHAnsi" w:cs="Helvetica-Bold"/>
          <w:b/>
          <w:bCs/>
        </w:rPr>
        <w:t>De-escalation &amp; Positive Handling Strategies</w:t>
      </w:r>
    </w:p>
    <w:p w14:paraId="5DC8E41A" w14:textId="77777777" w:rsidR="00CC5B71" w:rsidRPr="006F46A7" w:rsidRDefault="00C412E0">
      <w:pPr>
        <w:autoSpaceDE w:val="0"/>
        <w:autoSpaceDN w:val="0"/>
        <w:adjustRightInd w:val="0"/>
        <w:rPr>
          <w:rFonts w:asciiTheme="minorHAnsi" w:hAnsiTheme="minorHAnsi" w:cs="Helvetica"/>
        </w:rPr>
      </w:pPr>
      <w:r>
        <w:rPr>
          <w:rFonts w:asciiTheme="minorHAnsi" w:hAnsiTheme="minorHAnsi" w:cs="Helvetica"/>
        </w:rPr>
        <w:t>All staff</w:t>
      </w:r>
      <w:r w:rsidR="0041642B" w:rsidRPr="006F46A7">
        <w:rPr>
          <w:rFonts w:asciiTheme="minorHAnsi" w:hAnsiTheme="minorHAnsi" w:cs="Helvetica"/>
        </w:rPr>
        <w:t xml:space="preserve"> need to be aware of strategies and techn</w:t>
      </w:r>
      <w:r w:rsidR="00C42C9A" w:rsidRPr="006F46A7">
        <w:rPr>
          <w:rFonts w:asciiTheme="minorHAnsi" w:hAnsiTheme="minorHAnsi" w:cs="Helvetica"/>
        </w:rPr>
        <w:t xml:space="preserve">iques for dealing with </w:t>
      </w:r>
      <w:r w:rsidR="003F791F" w:rsidRPr="006F46A7">
        <w:rPr>
          <w:rFonts w:asciiTheme="minorHAnsi" w:hAnsiTheme="minorHAnsi" w:cs="Helvetica"/>
        </w:rPr>
        <w:t>dysregulated</w:t>
      </w:r>
      <w:r w:rsidR="0041642B" w:rsidRPr="006F46A7">
        <w:rPr>
          <w:rFonts w:asciiTheme="minorHAnsi" w:hAnsiTheme="minorHAnsi" w:cs="Helvetica"/>
        </w:rPr>
        <w:t xml:space="preserve"> pupils and steps, which they can take to </w:t>
      </w:r>
      <w:r w:rsidR="003F791F" w:rsidRPr="006F46A7">
        <w:rPr>
          <w:rFonts w:asciiTheme="minorHAnsi" w:hAnsiTheme="minorHAnsi" w:cs="Helvetica"/>
        </w:rPr>
        <w:t xml:space="preserve">attempt to </w:t>
      </w:r>
      <w:r w:rsidR="00C42C9A" w:rsidRPr="006F46A7">
        <w:rPr>
          <w:rFonts w:asciiTheme="minorHAnsi" w:hAnsiTheme="minorHAnsi" w:cs="Helvetica"/>
        </w:rPr>
        <w:t>de - escalate and</w:t>
      </w:r>
      <w:r w:rsidR="0041642B" w:rsidRPr="006F46A7">
        <w:rPr>
          <w:rFonts w:asciiTheme="minorHAnsi" w:hAnsiTheme="minorHAnsi" w:cs="Helvetica"/>
        </w:rPr>
        <w:t xml:space="preserve"> calm a situation.</w:t>
      </w:r>
    </w:p>
    <w:p w14:paraId="7EE39BF9" w14:textId="77777777" w:rsidR="00CC5B71" w:rsidRPr="006F46A7" w:rsidRDefault="00CC5B71">
      <w:pPr>
        <w:autoSpaceDE w:val="0"/>
        <w:autoSpaceDN w:val="0"/>
        <w:adjustRightInd w:val="0"/>
        <w:rPr>
          <w:rFonts w:asciiTheme="minorHAnsi" w:hAnsiTheme="minorHAnsi" w:cs="Helvetica"/>
        </w:rPr>
      </w:pPr>
    </w:p>
    <w:p w14:paraId="7CE39A30"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Move calmly and confidently</w:t>
      </w:r>
    </w:p>
    <w:p w14:paraId="429F11A8"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Make simple, clear statements</w:t>
      </w:r>
    </w:p>
    <w:p w14:paraId="6B753B5C"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Intervene early</w:t>
      </w:r>
    </w:p>
    <w:p w14:paraId="0B7336C1"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Try to maintain eye contact</w:t>
      </w:r>
    </w:p>
    <w:p w14:paraId="5E08472E"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If necessary summon help before the problem escalates</w:t>
      </w:r>
    </w:p>
    <w:p w14:paraId="7E9F8AF8"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Remove audience from the immediate location</w:t>
      </w:r>
    </w:p>
    <w:p w14:paraId="49A35570" w14:textId="77777777" w:rsidR="00CC5B71" w:rsidRPr="006F46A7" w:rsidRDefault="00CC5B71">
      <w:pPr>
        <w:autoSpaceDE w:val="0"/>
        <w:autoSpaceDN w:val="0"/>
        <w:adjustRightInd w:val="0"/>
        <w:rPr>
          <w:rFonts w:asciiTheme="minorHAnsi" w:hAnsiTheme="minorHAnsi" w:cs="Helvetica-Bold"/>
          <w:b/>
          <w:bCs/>
        </w:rPr>
      </w:pPr>
    </w:p>
    <w:p w14:paraId="1A118195" w14:textId="77777777" w:rsidR="00CC5B71" w:rsidRPr="006F46A7" w:rsidRDefault="00CC5B71">
      <w:pPr>
        <w:autoSpaceDE w:val="0"/>
        <w:autoSpaceDN w:val="0"/>
        <w:adjustRightInd w:val="0"/>
        <w:rPr>
          <w:rFonts w:asciiTheme="minorHAnsi" w:hAnsiTheme="minorHAnsi" w:cs="Helvetica-Bold"/>
          <w:b/>
          <w:bCs/>
          <w:sz w:val="10"/>
        </w:rPr>
      </w:pPr>
    </w:p>
    <w:p w14:paraId="2CA4E714" w14:textId="77777777" w:rsidR="006F3FE0" w:rsidRPr="006F46A7" w:rsidRDefault="00AE5A86" w:rsidP="006F3FE0">
      <w:pPr>
        <w:autoSpaceDE w:val="0"/>
        <w:autoSpaceDN w:val="0"/>
        <w:adjustRightInd w:val="0"/>
        <w:rPr>
          <w:rFonts w:asciiTheme="minorHAnsi" w:hAnsiTheme="minorHAnsi" w:cs="Helvetica"/>
          <w:b/>
        </w:rPr>
      </w:pPr>
      <w:r w:rsidRPr="006F46A7">
        <w:rPr>
          <w:rFonts w:asciiTheme="minorHAnsi" w:hAnsiTheme="minorHAnsi" w:cs="Helvetica"/>
          <w:b/>
        </w:rPr>
        <w:t>EVERY</w:t>
      </w:r>
      <w:r w:rsidR="006F3FE0" w:rsidRPr="006F46A7">
        <w:rPr>
          <w:rFonts w:asciiTheme="minorHAnsi" w:hAnsiTheme="minorHAnsi" w:cs="Helvetica"/>
          <w:b/>
        </w:rPr>
        <w:t xml:space="preserve"> EFFORT SHOULD BE MADE TO SEEK ASSISTANCE IF A PHYSICAL RESTRAINT IS TO BE USED, BUT PARTICULARLY IF DEALING WITH:</w:t>
      </w:r>
    </w:p>
    <w:p w14:paraId="4D41BBB6" w14:textId="77777777" w:rsidR="00D334BE" w:rsidRPr="006F46A7" w:rsidRDefault="00D334BE" w:rsidP="006F3FE0">
      <w:pPr>
        <w:autoSpaceDE w:val="0"/>
        <w:autoSpaceDN w:val="0"/>
        <w:adjustRightInd w:val="0"/>
        <w:rPr>
          <w:rFonts w:asciiTheme="minorHAnsi" w:hAnsiTheme="minorHAnsi" w:cs="Helvetica"/>
        </w:rPr>
      </w:pPr>
    </w:p>
    <w:p w14:paraId="6DCB1FF6"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A physically large pupil</w:t>
      </w:r>
    </w:p>
    <w:p w14:paraId="24962152"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More than one pupil, or</w:t>
      </w:r>
    </w:p>
    <w:p w14:paraId="2E89117E"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When the teacher believes that s/he may be at risk of injury</w:t>
      </w:r>
    </w:p>
    <w:p w14:paraId="5B70EC48" w14:textId="77777777" w:rsidR="00CC5B71" w:rsidRPr="006F46A7" w:rsidRDefault="00CC5B71">
      <w:pPr>
        <w:autoSpaceDE w:val="0"/>
        <w:autoSpaceDN w:val="0"/>
        <w:adjustRightInd w:val="0"/>
        <w:rPr>
          <w:rFonts w:asciiTheme="minorHAnsi" w:hAnsiTheme="minorHAnsi" w:cs="Helvetica"/>
        </w:rPr>
      </w:pPr>
    </w:p>
    <w:p w14:paraId="16257A5F" w14:textId="77777777" w:rsidR="00CC5B71" w:rsidRPr="006F46A7" w:rsidRDefault="006F3FE0">
      <w:pPr>
        <w:autoSpaceDE w:val="0"/>
        <w:autoSpaceDN w:val="0"/>
        <w:adjustRightInd w:val="0"/>
        <w:rPr>
          <w:rFonts w:asciiTheme="minorHAnsi" w:hAnsiTheme="minorHAnsi" w:cs="Helvetica"/>
        </w:rPr>
      </w:pPr>
      <w:r w:rsidRPr="006F46A7">
        <w:rPr>
          <w:rFonts w:asciiTheme="minorHAnsi" w:hAnsiTheme="minorHAnsi" w:cs="Helvetica"/>
        </w:rPr>
        <w:t xml:space="preserve">In those circumstances the staff member should </w:t>
      </w:r>
    </w:p>
    <w:p w14:paraId="36D45DC9" w14:textId="77777777" w:rsidR="00CC5B71" w:rsidRPr="006F46A7" w:rsidRDefault="00CC5B71">
      <w:pPr>
        <w:autoSpaceDE w:val="0"/>
        <w:autoSpaceDN w:val="0"/>
        <w:adjustRightInd w:val="0"/>
        <w:rPr>
          <w:rFonts w:asciiTheme="minorHAnsi" w:hAnsiTheme="minorHAnsi" w:cs="Helvetica"/>
        </w:rPr>
      </w:pPr>
    </w:p>
    <w:p w14:paraId="0C1EC89B"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Remove other pupils who might be at risk</w:t>
      </w:r>
    </w:p>
    <w:p w14:paraId="14029AF5"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Summon assistance from colleagues</w:t>
      </w:r>
      <w:r w:rsidR="00EA15BC" w:rsidRPr="006F46A7">
        <w:rPr>
          <w:rFonts w:asciiTheme="minorHAnsi" w:hAnsiTheme="minorHAnsi" w:cs="Helvetica"/>
        </w:rPr>
        <w:t xml:space="preserve"> AS SOON AS POSSIBLE</w:t>
      </w:r>
    </w:p>
    <w:p w14:paraId="42FF68C5"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Where necessary, telephone the police</w:t>
      </w:r>
    </w:p>
    <w:p w14:paraId="5B631725"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Inform the pupil(s) that help will be arriving</w:t>
      </w:r>
    </w:p>
    <w:p w14:paraId="037BCE85" w14:textId="77777777" w:rsidR="00CC5B71" w:rsidRPr="006F46A7" w:rsidRDefault="0041642B" w:rsidP="003F791F">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Until assistance arrives, the member of staff shou</w:t>
      </w:r>
      <w:r w:rsidR="00EE668C" w:rsidRPr="006F46A7">
        <w:rPr>
          <w:rFonts w:asciiTheme="minorHAnsi" w:hAnsiTheme="minorHAnsi" w:cs="Helvetica"/>
        </w:rPr>
        <w:t>ld continue to attempt to de- escalate</w:t>
      </w:r>
      <w:r w:rsidRPr="006F46A7">
        <w:rPr>
          <w:rFonts w:asciiTheme="minorHAnsi" w:hAnsiTheme="minorHAnsi" w:cs="Helvetica"/>
        </w:rPr>
        <w:t xml:space="preserve"> the situation orally, and try to prevent the incident from escalating</w:t>
      </w:r>
    </w:p>
    <w:p w14:paraId="3FAE8342" w14:textId="77777777" w:rsidR="00CC5B71" w:rsidRPr="006F46A7" w:rsidRDefault="00CC5B71">
      <w:pPr>
        <w:autoSpaceDE w:val="0"/>
        <w:autoSpaceDN w:val="0"/>
        <w:adjustRightInd w:val="0"/>
        <w:rPr>
          <w:rFonts w:asciiTheme="minorHAnsi" w:hAnsiTheme="minorHAnsi" w:cs="Helvetica"/>
        </w:rPr>
      </w:pPr>
    </w:p>
    <w:p w14:paraId="24EE44A2" w14:textId="77777777" w:rsidR="00AE5A86" w:rsidRPr="006F46A7" w:rsidRDefault="00C412E0" w:rsidP="00AE5A86">
      <w:pPr>
        <w:autoSpaceDE w:val="0"/>
        <w:autoSpaceDN w:val="0"/>
        <w:adjustRightInd w:val="0"/>
        <w:rPr>
          <w:rFonts w:asciiTheme="minorHAnsi" w:hAnsiTheme="minorHAnsi" w:cs="Helvetica-Bold"/>
          <w:b/>
          <w:bCs/>
        </w:rPr>
      </w:pPr>
      <w:r>
        <w:rPr>
          <w:rFonts w:asciiTheme="minorHAnsi" w:hAnsiTheme="minorHAnsi" w:cs="Helvetica-Bold"/>
          <w:b/>
          <w:bCs/>
        </w:rPr>
        <w:t>We advise that two</w:t>
      </w:r>
      <w:r w:rsidR="00AE5A86" w:rsidRPr="006F46A7">
        <w:rPr>
          <w:rFonts w:asciiTheme="minorHAnsi" w:hAnsiTheme="minorHAnsi" w:cs="Helvetica-Bold"/>
          <w:b/>
          <w:bCs/>
        </w:rPr>
        <w:t xml:space="preserve"> people are required to hold and it should not be done alone</w:t>
      </w:r>
    </w:p>
    <w:p w14:paraId="63CBC388" w14:textId="77777777" w:rsidR="00CC5B71" w:rsidRPr="006F46A7" w:rsidRDefault="00CC5B71">
      <w:pPr>
        <w:autoSpaceDE w:val="0"/>
        <w:autoSpaceDN w:val="0"/>
        <w:adjustRightInd w:val="0"/>
        <w:rPr>
          <w:rFonts w:asciiTheme="minorHAnsi" w:hAnsiTheme="minorHAnsi" w:cs="Helvetica"/>
        </w:rPr>
      </w:pPr>
    </w:p>
    <w:p w14:paraId="1B191997"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The method of restraint employed must use the minimum force for the minimum time and</w:t>
      </w:r>
    </w:p>
    <w:p w14:paraId="2CF77FE3" w14:textId="77777777" w:rsidR="00CC5B71" w:rsidRPr="006F46A7" w:rsidRDefault="0041642B">
      <w:pPr>
        <w:autoSpaceDE w:val="0"/>
        <w:autoSpaceDN w:val="0"/>
        <w:adjustRightInd w:val="0"/>
        <w:rPr>
          <w:rFonts w:asciiTheme="minorHAnsi" w:hAnsiTheme="minorHAnsi" w:cs="Helvetica"/>
        </w:rPr>
      </w:pPr>
      <w:proofErr w:type="gramStart"/>
      <w:r w:rsidRPr="006F46A7">
        <w:rPr>
          <w:rFonts w:asciiTheme="minorHAnsi" w:hAnsiTheme="minorHAnsi" w:cs="Helvetica"/>
        </w:rPr>
        <w:t>must</w:t>
      </w:r>
      <w:proofErr w:type="gramEnd"/>
      <w:r w:rsidRPr="006F46A7">
        <w:rPr>
          <w:rFonts w:asciiTheme="minorHAnsi" w:hAnsiTheme="minorHAnsi" w:cs="Helvetica"/>
        </w:rPr>
        <w:t xml:space="preserve"> observe the following requirements:</w:t>
      </w:r>
    </w:p>
    <w:p w14:paraId="2DF1ECA0" w14:textId="77777777" w:rsidR="00CC5B71" w:rsidRPr="006F46A7" w:rsidRDefault="00CC5B71">
      <w:pPr>
        <w:autoSpaceDE w:val="0"/>
        <w:autoSpaceDN w:val="0"/>
        <w:adjustRightInd w:val="0"/>
        <w:rPr>
          <w:rFonts w:asciiTheme="minorHAnsi" w:hAnsiTheme="minorHAnsi" w:cs="TTFF580920t00"/>
        </w:rPr>
      </w:pPr>
    </w:p>
    <w:p w14:paraId="350F82B4" w14:textId="77777777" w:rsidR="00CC5B71" w:rsidRPr="006F46A7" w:rsidRDefault="0041642B">
      <w:pPr>
        <w:autoSpaceDE w:val="0"/>
        <w:autoSpaceDN w:val="0"/>
        <w:adjustRightInd w:val="0"/>
        <w:rPr>
          <w:rFonts w:asciiTheme="minorHAnsi" w:hAnsiTheme="minorHAnsi" w:cs="Helvetica-Bold"/>
          <w:b/>
          <w:bCs/>
        </w:rPr>
      </w:pPr>
      <w:r w:rsidRPr="006F46A7">
        <w:rPr>
          <w:rFonts w:asciiTheme="minorHAnsi" w:hAnsiTheme="minorHAnsi" w:cs="Helvetica-Bold"/>
          <w:b/>
          <w:bCs/>
        </w:rPr>
        <w:t>Restraint must NOT:</w:t>
      </w:r>
    </w:p>
    <w:p w14:paraId="2F15FF4B"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Involve hitting the pupil</w:t>
      </w:r>
    </w:p>
    <w:p w14:paraId="79EFBA28"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Involve deliberately inflicting pain on the pupil</w:t>
      </w:r>
    </w:p>
    <w:p w14:paraId="7CC58F88"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Restrict the pupil’s breathing</w:t>
      </w:r>
    </w:p>
    <w:p w14:paraId="4220501D"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Involve contact with sexually sensitive areas</w:t>
      </w:r>
    </w:p>
    <w:p w14:paraId="6CAE3E2D" w14:textId="77777777" w:rsidR="00CC5B71" w:rsidRPr="006F46A7" w:rsidRDefault="00CC5B71">
      <w:pPr>
        <w:autoSpaceDE w:val="0"/>
        <w:autoSpaceDN w:val="0"/>
        <w:adjustRightInd w:val="0"/>
        <w:rPr>
          <w:rFonts w:asciiTheme="minorHAnsi" w:hAnsiTheme="minorHAnsi" w:cs="Helvetica"/>
        </w:rPr>
      </w:pPr>
    </w:p>
    <w:p w14:paraId="739435C9"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 xml:space="preserve">During any incident the </w:t>
      </w:r>
      <w:proofErr w:type="spellStart"/>
      <w:r w:rsidRPr="006F46A7">
        <w:rPr>
          <w:rFonts w:asciiTheme="minorHAnsi" w:hAnsiTheme="minorHAnsi" w:cs="Helvetica"/>
        </w:rPr>
        <w:t>restrainer</w:t>
      </w:r>
      <w:proofErr w:type="spellEnd"/>
      <w:r w:rsidRPr="006F46A7">
        <w:rPr>
          <w:rFonts w:asciiTheme="minorHAnsi" w:hAnsiTheme="minorHAnsi" w:cs="Helvetica"/>
        </w:rPr>
        <w:t xml:space="preserve"> should:</w:t>
      </w:r>
    </w:p>
    <w:p w14:paraId="17E06086" w14:textId="77777777" w:rsidR="00CC5B71" w:rsidRPr="006F46A7" w:rsidRDefault="00CC5B71">
      <w:pPr>
        <w:autoSpaceDE w:val="0"/>
        <w:autoSpaceDN w:val="0"/>
        <w:adjustRightInd w:val="0"/>
        <w:rPr>
          <w:rFonts w:asciiTheme="minorHAnsi" w:hAnsiTheme="minorHAnsi" w:cs="Helvetica"/>
          <w:sz w:val="16"/>
        </w:rPr>
      </w:pPr>
    </w:p>
    <w:p w14:paraId="15E3BBF0"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Offer verbal reassurance to the pupil</w:t>
      </w:r>
    </w:p>
    <w:p w14:paraId="5CADB60F"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Cause the minimum level of restriction of movement</w:t>
      </w:r>
    </w:p>
    <w:p w14:paraId="0F2E4F6B"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Reduce the danger of any accidental injury</w:t>
      </w:r>
    </w:p>
    <w:p w14:paraId="7EA979E9" w14:textId="77777777" w:rsidR="00CC5B71" w:rsidRPr="006F46A7" w:rsidRDefault="00CC5B71">
      <w:pPr>
        <w:autoSpaceDE w:val="0"/>
        <w:autoSpaceDN w:val="0"/>
        <w:adjustRightInd w:val="0"/>
        <w:rPr>
          <w:rFonts w:asciiTheme="minorHAnsi" w:hAnsiTheme="minorHAnsi" w:cs="Helvetica"/>
        </w:rPr>
      </w:pPr>
    </w:p>
    <w:p w14:paraId="46B6C8C5"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Physical intervention can take several forms. It might involve staff:</w:t>
      </w:r>
    </w:p>
    <w:p w14:paraId="6D410169" w14:textId="77777777" w:rsidR="00CC5B71" w:rsidRPr="006F46A7" w:rsidRDefault="00CC5B71">
      <w:pPr>
        <w:autoSpaceDE w:val="0"/>
        <w:autoSpaceDN w:val="0"/>
        <w:adjustRightInd w:val="0"/>
        <w:rPr>
          <w:rFonts w:asciiTheme="minorHAnsi" w:hAnsiTheme="minorHAnsi" w:cs="Helvetica"/>
          <w:sz w:val="16"/>
        </w:rPr>
      </w:pPr>
    </w:p>
    <w:p w14:paraId="71DFFCCC"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Physically interposing between pupils</w:t>
      </w:r>
    </w:p>
    <w:p w14:paraId="38F20E6D"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Blocking a pupil’s path</w:t>
      </w:r>
    </w:p>
    <w:p w14:paraId="3920503A"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Holding</w:t>
      </w:r>
    </w:p>
    <w:p w14:paraId="27B298BD"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Pushing</w:t>
      </w:r>
    </w:p>
    <w:p w14:paraId="099A5212"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Pulling</w:t>
      </w:r>
    </w:p>
    <w:p w14:paraId="004B33FD"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Leading a pupil by the hand or arm</w:t>
      </w:r>
    </w:p>
    <w:p w14:paraId="60163445" w14:textId="77777777" w:rsidR="00CC5B71" w:rsidRPr="006F46A7" w:rsidRDefault="00EE668C">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Guided walk</w:t>
      </w:r>
      <w:r w:rsidR="00124E92" w:rsidRPr="006F46A7">
        <w:rPr>
          <w:rFonts w:asciiTheme="minorHAnsi" w:hAnsiTheme="minorHAnsi" w:cs="Helvetica"/>
        </w:rPr>
        <w:t>ing</w:t>
      </w:r>
      <w:r w:rsidR="0041642B" w:rsidRPr="006F46A7">
        <w:rPr>
          <w:rFonts w:asciiTheme="minorHAnsi" w:hAnsiTheme="minorHAnsi" w:cs="Helvetica"/>
        </w:rPr>
        <w:t xml:space="preserve"> a pupil away by placing a hand in the centre of the back; or</w:t>
      </w:r>
    </w:p>
    <w:p w14:paraId="4EE02038"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(In extreme circumstances) using more restrictive holds</w:t>
      </w:r>
    </w:p>
    <w:p w14:paraId="0740F4D1" w14:textId="77777777" w:rsidR="00CC5B71" w:rsidRPr="006F46A7" w:rsidRDefault="00CC5B71">
      <w:pPr>
        <w:autoSpaceDE w:val="0"/>
        <w:autoSpaceDN w:val="0"/>
        <w:adjustRightInd w:val="0"/>
        <w:rPr>
          <w:rFonts w:asciiTheme="minorHAnsi" w:hAnsiTheme="minorHAnsi" w:cs="Helvetica"/>
        </w:rPr>
      </w:pPr>
    </w:p>
    <w:p w14:paraId="61FC9BB0" w14:textId="77777777" w:rsidR="00CC5B71" w:rsidRPr="006F46A7" w:rsidRDefault="0041642B">
      <w:pPr>
        <w:autoSpaceDE w:val="0"/>
        <w:autoSpaceDN w:val="0"/>
        <w:adjustRightInd w:val="0"/>
        <w:rPr>
          <w:rFonts w:asciiTheme="minorHAnsi" w:hAnsiTheme="minorHAnsi" w:cs="Helvetica-Bold"/>
          <w:b/>
          <w:bCs/>
        </w:rPr>
      </w:pPr>
      <w:r w:rsidRPr="006F46A7">
        <w:rPr>
          <w:rFonts w:asciiTheme="minorHAnsi" w:hAnsiTheme="minorHAnsi" w:cs="Helvetica-Bold"/>
          <w:b/>
          <w:bCs/>
        </w:rPr>
        <w:t>Some Dos and Don’ts</w:t>
      </w:r>
    </w:p>
    <w:p w14:paraId="32ED9DC2" w14:textId="77777777" w:rsidR="00CC5B71" w:rsidRPr="006F46A7" w:rsidRDefault="00CC5B71">
      <w:pPr>
        <w:autoSpaceDE w:val="0"/>
        <w:autoSpaceDN w:val="0"/>
        <w:adjustRightInd w:val="0"/>
        <w:rPr>
          <w:rFonts w:asciiTheme="minorHAnsi" w:hAnsiTheme="minorHAnsi" w:cs="Helvetica-Bold"/>
          <w:b/>
          <w:bCs/>
          <w:sz w:val="16"/>
        </w:rPr>
      </w:pPr>
    </w:p>
    <w:p w14:paraId="60C9E7C0" w14:textId="77777777" w:rsidR="00CC5B71" w:rsidRPr="006F46A7" w:rsidRDefault="0041642B">
      <w:pPr>
        <w:autoSpaceDE w:val="0"/>
        <w:autoSpaceDN w:val="0"/>
        <w:adjustRightInd w:val="0"/>
        <w:rPr>
          <w:rFonts w:asciiTheme="minorHAnsi" w:hAnsiTheme="minorHAnsi" w:cs="Helvetica-Bold"/>
          <w:b/>
          <w:bCs/>
        </w:rPr>
      </w:pPr>
      <w:r w:rsidRPr="006F46A7">
        <w:rPr>
          <w:rFonts w:asciiTheme="minorHAnsi" w:hAnsiTheme="minorHAnsi" w:cs="Helvetica-Bold"/>
          <w:b/>
          <w:bCs/>
        </w:rPr>
        <w:t>DO</w:t>
      </w:r>
    </w:p>
    <w:p w14:paraId="3CCCAD82"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Be aware of any feelings of anger</w:t>
      </w:r>
    </w:p>
    <w:p w14:paraId="13291844"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Summon help</w:t>
      </w:r>
    </w:p>
    <w:p w14:paraId="2A94997C"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Continue to talk to the pupil in a calm way</w:t>
      </w:r>
      <w:r w:rsidR="006D2E54" w:rsidRPr="006F46A7">
        <w:rPr>
          <w:rFonts w:asciiTheme="minorHAnsi" w:hAnsiTheme="minorHAnsi" w:cs="Helvetica"/>
        </w:rPr>
        <w:t xml:space="preserve"> –ensuring that only one person is the key contact (not everyone should be communicating with the child - this can cause further escalation)</w:t>
      </w:r>
    </w:p>
    <w:p w14:paraId="21D0E70A"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Provide a soft surface if possible</w:t>
      </w:r>
    </w:p>
    <w:p w14:paraId="663C3EED"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Be aware of any accessories worn by you or the pupil</w:t>
      </w:r>
    </w:p>
    <w:p w14:paraId="3046F133"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Hold the pupil’s arms by his/her sides</w:t>
      </w:r>
    </w:p>
    <w:p w14:paraId="2CA008F8" w14:textId="77777777" w:rsidR="00CC5B71" w:rsidRPr="006F46A7" w:rsidRDefault="00CC5B71">
      <w:pPr>
        <w:autoSpaceDE w:val="0"/>
        <w:autoSpaceDN w:val="0"/>
        <w:adjustRightInd w:val="0"/>
        <w:rPr>
          <w:rFonts w:asciiTheme="minorHAnsi" w:hAnsiTheme="minorHAnsi" w:cs="Helvetica"/>
          <w:sz w:val="16"/>
        </w:rPr>
      </w:pPr>
    </w:p>
    <w:p w14:paraId="1284EAF6" w14:textId="77777777" w:rsidR="00CC5B71" w:rsidRPr="006F46A7" w:rsidRDefault="0041642B">
      <w:pPr>
        <w:autoSpaceDE w:val="0"/>
        <w:autoSpaceDN w:val="0"/>
        <w:adjustRightInd w:val="0"/>
        <w:rPr>
          <w:rFonts w:asciiTheme="minorHAnsi" w:hAnsiTheme="minorHAnsi" w:cs="Helvetica-Bold"/>
          <w:b/>
          <w:bCs/>
        </w:rPr>
      </w:pPr>
      <w:r w:rsidRPr="006F46A7">
        <w:rPr>
          <w:rFonts w:asciiTheme="minorHAnsi" w:hAnsiTheme="minorHAnsi" w:cs="Helvetica-Bold"/>
          <w:b/>
          <w:bCs/>
        </w:rPr>
        <w:t>DON’T</w:t>
      </w:r>
    </w:p>
    <w:p w14:paraId="1036A32E"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Try to manage on your own</w:t>
      </w:r>
      <w:r w:rsidR="00DA650A" w:rsidRPr="006F46A7">
        <w:rPr>
          <w:rFonts w:asciiTheme="minorHAnsi" w:hAnsiTheme="minorHAnsi" w:cs="Helvetica"/>
        </w:rPr>
        <w:t xml:space="preserve"> –</w:t>
      </w:r>
      <w:r w:rsidR="00115E94" w:rsidRPr="006F46A7">
        <w:rPr>
          <w:rFonts w:asciiTheme="minorHAnsi" w:hAnsiTheme="minorHAnsi" w:cs="Helvetica"/>
        </w:rPr>
        <w:t xml:space="preserve"> staff must make </w:t>
      </w:r>
      <w:r w:rsidR="00115E94" w:rsidRPr="006F46A7">
        <w:rPr>
          <w:rFonts w:asciiTheme="minorHAnsi" w:hAnsiTheme="minorHAnsi" w:cs="Helvetica"/>
          <w:b/>
        </w:rPr>
        <w:t>every effort</w:t>
      </w:r>
      <w:r w:rsidR="00115E94" w:rsidRPr="006F46A7">
        <w:rPr>
          <w:rFonts w:asciiTheme="minorHAnsi" w:hAnsiTheme="minorHAnsi" w:cs="Helvetica"/>
        </w:rPr>
        <w:t xml:space="preserve"> to secure presence of other staff to ensure act</w:t>
      </w:r>
      <w:r w:rsidR="005C6503" w:rsidRPr="006F46A7">
        <w:rPr>
          <w:rFonts w:asciiTheme="minorHAnsi" w:hAnsiTheme="minorHAnsi" w:cs="Helvetica"/>
        </w:rPr>
        <w:t>ions taken are successful and safe,</w:t>
      </w:r>
    </w:p>
    <w:p w14:paraId="1B1EDDF3" w14:textId="77777777" w:rsidR="00CC5B71" w:rsidRPr="006F46A7" w:rsidRDefault="00DA650A">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Talk too much – if you must talk, use soft tone and volume</w:t>
      </w:r>
    </w:p>
    <w:p w14:paraId="0A357CA3"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Straddle the pupil</w:t>
      </w:r>
    </w:p>
    <w:p w14:paraId="40FB2606"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Push arms up the back</w:t>
      </w:r>
    </w:p>
    <w:p w14:paraId="7DEE7F7B"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Touch the pupil near the throat or head</w:t>
      </w:r>
    </w:p>
    <w:p w14:paraId="419D8094"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Put pressure on joints</w:t>
      </w:r>
    </w:p>
    <w:p w14:paraId="525A8103" w14:textId="77777777" w:rsidR="00CC5B71" w:rsidRPr="006F46A7" w:rsidRDefault="00CC5B71">
      <w:pPr>
        <w:autoSpaceDE w:val="0"/>
        <w:autoSpaceDN w:val="0"/>
        <w:adjustRightInd w:val="0"/>
        <w:rPr>
          <w:rFonts w:asciiTheme="minorHAnsi" w:hAnsiTheme="minorHAnsi" w:cs="Helvetica"/>
        </w:rPr>
      </w:pPr>
    </w:p>
    <w:p w14:paraId="7514225C" w14:textId="77777777" w:rsidR="00CC5B71" w:rsidRPr="006F46A7" w:rsidRDefault="0041642B">
      <w:pPr>
        <w:autoSpaceDE w:val="0"/>
        <w:autoSpaceDN w:val="0"/>
        <w:adjustRightInd w:val="0"/>
        <w:rPr>
          <w:rFonts w:asciiTheme="minorHAnsi" w:hAnsiTheme="minorHAnsi" w:cs="Helvetica"/>
          <w:b/>
        </w:rPr>
      </w:pPr>
      <w:r w:rsidRPr="006F46A7">
        <w:rPr>
          <w:rFonts w:asciiTheme="minorHAnsi" w:hAnsiTheme="minorHAnsi" w:cs="Helvetica"/>
          <w:b/>
        </w:rPr>
        <w:t xml:space="preserve">Support for staff </w:t>
      </w:r>
    </w:p>
    <w:p w14:paraId="20770E32"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After members of staff have been involved with positive handling, support is needed. They may need space, reassurance and guidance. The aims of the process are:</w:t>
      </w:r>
    </w:p>
    <w:p w14:paraId="126867DD" w14:textId="77777777" w:rsidR="00CC5B71" w:rsidRPr="006F46A7" w:rsidRDefault="0041642B">
      <w:pPr>
        <w:pStyle w:val="ListParagraph"/>
        <w:numPr>
          <w:ilvl w:val="0"/>
          <w:numId w:val="48"/>
        </w:numPr>
        <w:autoSpaceDE w:val="0"/>
        <w:autoSpaceDN w:val="0"/>
        <w:adjustRightInd w:val="0"/>
        <w:rPr>
          <w:rFonts w:asciiTheme="minorHAnsi" w:hAnsiTheme="minorHAnsi" w:cs="Helvetica"/>
        </w:rPr>
      </w:pPr>
      <w:r w:rsidRPr="006F46A7">
        <w:rPr>
          <w:rFonts w:asciiTheme="minorHAnsi" w:hAnsiTheme="minorHAnsi" w:cs="Helvetica"/>
        </w:rPr>
        <w:t>To talk about what happened in a non-blaming supportive and caring manner.</w:t>
      </w:r>
    </w:p>
    <w:p w14:paraId="4A6538A4" w14:textId="77777777" w:rsidR="00CC5B71" w:rsidRPr="006F46A7" w:rsidRDefault="0041642B">
      <w:pPr>
        <w:pStyle w:val="ListParagraph"/>
        <w:numPr>
          <w:ilvl w:val="0"/>
          <w:numId w:val="48"/>
        </w:numPr>
        <w:autoSpaceDE w:val="0"/>
        <w:autoSpaceDN w:val="0"/>
        <w:adjustRightInd w:val="0"/>
        <w:rPr>
          <w:rFonts w:asciiTheme="minorHAnsi" w:hAnsiTheme="minorHAnsi" w:cs="Helvetica"/>
        </w:rPr>
      </w:pPr>
      <w:r w:rsidRPr="006F46A7">
        <w:rPr>
          <w:rFonts w:asciiTheme="minorHAnsi" w:hAnsiTheme="minorHAnsi" w:cs="Helvetica"/>
        </w:rPr>
        <w:t>To explore how the member of staff felt before, during and after the incident.</w:t>
      </w:r>
    </w:p>
    <w:p w14:paraId="283ABDA0" w14:textId="77777777" w:rsidR="00CC5B71" w:rsidRPr="006F46A7" w:rsidRDefault="0041642B">
      <w:pPr>
        <w:pStyle w:val="ListParagraph"/>
        <w:numPr>
          <w:ilvl w:val="0"/>
          <w:numId w:val="48"/>
        </w:numPr>
        <w:autoSpaceDE w:val="0"/>
        <w:autoSpaceDN w:val="0"/>
        <w:adjustRightInd w:val="0"/>
        <w:rPr>
          <w:rFonts w:asciiTheme="minorHAnsi" w:hAnsiTheme="minorHAnsi" w:cs="Helvetica"/>
        </w:rPr>
      </w:pPr>
      <w:r w:rsidRPr="006F46A7">
        <w:rPr>
          <w:rFonts w:asciiTheme="minorHAnsi" w:hAnsiTheme="minorHAnsi" w:cs="Helvetica"/>
        </w:rPr>
        <w:t>To use the opportunity to discuss underlying causes and issues that led to the incident.</w:t>
      </w:r>
    </w:p>
    <w:p w14:paraId="708978FD" w14:textId="77777777" w:rsidR="00CC5B71" w:rsidRPr="006F46A7" w:rsidRDefault="0041642B">
      <w:pPr>
        <w:pStyle w:val="ListParagraph"/>
        <w:numPr>
          <w:ilvl w:val="0"/>
          <w:numId w:val="48"/>
        </w:numPr>
        <w:autoSpaceDE w:val="0"/>
        <w:autoSpaceDN w:val="0"/>
        <w:adjustRightInd w:val="0"/>
        <w:rPr>
          <w:rFonts w:asciiTheme="minorHAnsi" w:hAnsiTheme="minorHAnsi" w:cs="Helvetica"/>
        </w:rPr>
      </w:pPr>
      <w:r w:rsidRPr="006F46A7">
        <w:rPr>
          <w:rFonts w:asciiTheme="minorHAnsi" w:hAnsiTheme="minorHAnsi" w:cs="Helvetica"/>
        </w:rPr>
        <w:t>To examine what techniques were used and learn from the outcomes to inform future interventions (what worked well and what did not.)</w:t>
      </w:r>
    </w:p>
    <w:p w14:paraId="64F38841" w14:textId="77777777" w:rsidR="00CC5B71" w:rsidRPr="006F46A7" w:rsidRDefault="0041642B">
      <w:pPr>
        <w:pStyle w:val="ListParagraph"/>
        <w:numPr>
          <w:ilvl w:val="0"/>
          <w:numId w:val="48"/>
        </w:numPr>
        <w:autoSpaceDE w:val="0"/>
        <w:autoSpaceDN w:val="0"/>
        <w:adjustRightInd w:val="0"/>
        <w:rPr>
          <w:rFonts w:asciiTheme="minorHAnsi" w:hAnsiTheme="minorHAnsi" w:cs="Helvetica"/>
        </w:rPr>
      </w:pPr>
      <w:r w:rsidRPr="006F46A7">
        <w:rPr>
          <w:rFonts w:asciiTheme="minorHAnsi" w:hAnsiTheme="minorHAnsi" w:cs="Helvetica"/>
        </w:rPr>
        <w:t>To develop and record a strategy or alternatives for next time.</w:t>
      </w:r>
    </w:p>
    <w:p w14:paraId="6DBF19AD" w14:textId="77777777" w:rsidR="00CC5B71" w:rsidRPr="006F46A7" w:rsidRDefault="0041642B">
      <w:pPr>
        <w:pStyle w:val="ListParagraph"/>
        <w:numPr>
          <w:ilvl w:val="0"/>
          <w:numId w:val="48"/>
        </w:numPr>
        <w:autoSpaceDE w:val="0"/>
        <w:autoSpaceDN w:val="0"/>
        <w:adjustRightInd w:val="0"/>
        <w:rPr>
          <w:rFonts w:asciiTheme="minorHAnsi" w:hAnsiTheme="minorHAnsi" w:cs="Helvetica"/>
        </w:rPr>
      </w:pPr>
      <w:r w:rsidRPr="006F46A7">
        <w:rPr>
          <w:rFonts w:asciiTheme="minorHAnsi" w:hAnsiTheme="minorHAnsi" w:cs="Helvetica"/>
        </w:rPr>
        <w:t>Mutual support is an important part. Sometimes what people really need is somebody to listen to them.</w:t>
      </w:r>
    </w:p>
    <w:p w14:paraId="5748E98C" w14:textId="77777777" w:rsidR="00CC5B71" w:rsidRPr="006F46A7" w:rsidRDefault="00CC5B71">
      <w:pPr>
        <w:autoSpaceDE w:val="0"/>
        <w:autoSpaceDN w:val="0"/>
        <w:adjustRightInd w:val="0"/>
        <w:rPr>
          <w:rFonts w:asciiTheme="minorHAnsi" w:hAnsiTheme="minorHAnsi" w:cs="Helvetica"/>
        </w:rPr>
      </w:pPr>
    </w:p>
    <w:p w14:paraId="233488B0" w14:textId="77777777" w:rsidR="00CC5B71" w:rsidRPr="006F46A7" w:rsidRDefault="0041642B">
      <w:pPr>
        <w:autoSpaceDE w:val="0"/>
        <w:autoSpaceDN w:val="0"/>
        <w:adjustRightInd w:val="0"/>
        <w:rPr>
          <w:rFonts w:asciiTheme="minorHAnsi" w:hAnsiTheme="minorHAnsi" w:cs="Helvetica"/>
          <w:b/>
        </w:rPr>
      </w:pPr>
      <w:r w:rsidRPr="006F46A7">
        <w:rPr>
          <w:rFonts w:asciiTheme="minorHAnsi" w:hAnsiTheme="minorHAnsi" w:cs="Helvetica"/>
          <w:b/>
        </w:rPr>
        <w:t>Counselling</w:t>
      </w:r>
    </w:p>
    <w:p w14:paraId="316C7FD6"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Following serious events, more specialist counselling and support may be required and services should be made available to all concerned in these circumstances (e.g.</w:t>
      </w:r>
      <w:r w:rsidR="00FA4BEF" w:rsidRPr="006F46A7">
        <w:rPr>
          <w:rFonts w:asciiTheme="minorHAnsi" w:hAnsiTheme="minorHAnsi" w:cs="Helvetica"/>
        </w:rPr>
        <w:t xml:space="preserve"> </w:t>
      </w:r>
      <w:r w:rsidR="003F791F" w:rsidRPr="006F46A7">
        <w:rPr>
          <w:rFonts w:asciiTheme="minorHAnsi" w:hAnsiTheme="minorHAnsi" w:cs="Helvetica"/>
        </w:rPr>
        <w:t xml:space="preserve"> </w:t>
      </w:r>
      <w:r w:rsidR="00C412E0">
        <w:rPr>
          <w:rFonts w:asciiTheme="minorHAnsi" w:hAnsiTheme="minorHAnsi" w:cs="Helvetica"/>
        </w:rPr>
        <w:t>SAS</w:t>
      </w:r>
      <w:r w:rsidRPr="006F46A7">
        <w:rPr>
          <w:rFonts w:asciiTheme="minorHAnsi" w:hAnsiTheme="minorHAnsi" w:cs="Helvetica"/>
        </w:rPr>
        <w:t>).</w:t>
      </w:r>
    </w:p>
    <w:p w14:paraId="2A70FB8D" w14:textId="77777777" w:rsidR="00CC5B71" w:rsidRPr="006F46A7" w:rsidRDefault="00CC5B71">
      <w:pPr>
        <w:autoSpaceDE w:val="0"/>
        <w:autoSpaceDN w:val="0"/>
        <w:adjustRightInd w:val="0"/>
        <w:rPr>
          <w:rFonts w:asciiTheme="minorHAnsi" w:hAnsiTheme="minorHAnsi" w:cs="Helvetica"/>
        </w:rPr>
      </w:pPr>
    </w:p>
    <w:p w14:paraId="4B6F1CA6" w14:textId="77777777" w:rsidR="00CC5B71" w:rsidRPr="006F46A7" w:rsidRDefault="0041642B">
      <w:pPr>
        <w:autoSpaceDE w:val="0"/>
        <w:autoSpaceDN w:val="0"/>
        <w:adjustRightInd w:val="0"/>
        <w:rPr>
          <w:rFonts w:asciiTheme="minorHAnsi" w:hAnsiTheme="minorHAnsi" w:cs="Helvetica-Bold"/>
          <w:b/>
          <w:bCs/>
        </w:rPr>
      </w:pPr>
      <w:r w:rsidRPr="006F46A7">
        <w:rPr>
          <w:rFonts w:asciiTheme="minorHAnsi" w:hAnsiTheme="minorHAnsi" w:cs="Helvetica-Bold"/>
          <w:b/>
          <w:bCs/>
        </w:rPr>
        <w:t>Recording</w:t>
      </w:r>
    </w:p>
    <w:p w14:paraId="00AAF0A3" w14:textId="77777777" w:rsidR="00CC5B71" w:rsidRPr="006F46A7" w:rsidRDefault="00CC5B71">
      <w:pPr>
        <w:autoSpaceDE w:val="0"/>
        <w:autoSpaceDN w:val="0"/>
        <w:adjustRightInd w:val="0"/>
        <w:rPr>
          <w:rFonts w:asciiTheme="minorHAnsi" w:hAnsiTheme="minorHAnsi" w:cs="Helvetica-Bold"/>
          <w:b/>
          <w:bCs/>
          <w:sz w:val="18"/>
        </w:rPr>
      </w:pPr>
    </w:p>
    <w:p w14:paraId="38DE5902" w14:textId="77777777" w:rsidR="00D334BE"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 xml:space="preserve">Staff should record (Appendix 1) all incidents of positive handling (including restraint) </w:t>
      </w:r>
      <w:r w:rsidR="00D334BE" w:rsidRPr="006F46A7">
        <w:rPr>
          <w:rFonts w:asciiTheme="minorHAnsi" w:hAnsiTheme="minorHAnsi" w:cs="Helvetica"/>
        </w:rPr>
        <w:t xml:space="preserve">on our CPOMS </w:t>
      </w:r>
      <w:r w:rsidR="00CE4C0D" w:rsidRPr="006F46A7">
        <w:rPr>
          <w:rFonts w:asciiTheme="minorHAnsi" w:hAnsiTheme="minorHAnsi" w:cs="Helvetica"/>
        </w:rPr>
        <w:t>using the positive handling log headings.</w:t>
      </w:r>
    </w:p>
    <w:p w14:paraId="4509799E" w14:textId="77777777" w:rsidR="00CE4C0D" w:rsidRPr="006F46A7" w:rsidRDefault="00CE4C0D">
      <w:pPr>
        <w:autoSpaceDE w:val="0"/>
        <w:autoSpaceDN w:val="0"/>
        <w:adjustRightInd w:val="0"/>
        <w:rPr>
          <w:rFonts w:asciiTheme="minorHAnsi" w:hAnsiTheme="minorHAnsi" w:cs="Helvetica"/>
        </w:rPr>
      </w:pPr>
    </w:p>
    <w:p w14:paraId="178B8A2D"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Details should include:</w:t>
      </w:r>
    </w:p>
    <w:p w14:paraId="5F40A9C7" w14:textId="77777777" w:rsidR="00CC5B71" w:rsidRPr="006F46A7" w:rsidRDefault="00CC5B71">
      <w:pPr>
        <w:autoSpaceDE w:val="0"/>
        <w:autoSpaceDN w:val="0"/>
        <w:adjustRightInd w:val="0"/>
        <w:rPr>
          <w:rFonts w:asciiTheme="minorHAnsi" w:hAnsiTheme="minorHAnsi" w:cs="TTFF580920t00"/>
          <w:sz w:val="14"/>
        </w:rPr>
      </w:pPr>
    </w:p>
    <w:p w14:paraId="4EBE116E"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Name of pupil(s)</w:t>
      </w:r>
    </w:p>
    <w:p w14:paraId="6CAF9681"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Staff member(s) involved</w:t>
      </w:r>
    </w:p>
    <w:p w14:paraId="272DC222"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Factors necessitating physical intervention</w:t>
      </w:r>
      <w:r w:rsidR="00D334BE" w:rsidRPr="006F46A7">
        <w:rPr>
          <w:rFonts w:asciiTheme="minorHAnsi" w:hAnsiTheme="minorHAnsi" w:cs="Helvetica"/>
        </w:rPr>
        <w:t xml:space="preserve"> </w:t>
      </w:r>
      <w:r w:rsidR="00CE4C0D" w:rsidRPr="006F46A7">
        <w:rPr>
          <w:rFonts w:asciiTheme="minorHAnsi" w:hAnsiTheme="minorHAnsi" w:cs="Helvetica"/>
        </w:rPr>
        <w:t xml:space="preserve">- </w:t>
      </w:r>
      <w:r w:rsidR="00D334BE" w:rsidRPr="006F46A7">
        <w:rPr>
          <w:rFonts w:asciiTheme="minorHAnsi" w:hAnsiTheme="minorHAnsi" w:cs="Helvetica"/>
        </w:rPr>
        <w:t xml:space="preserve">The incident </w:t>
      </w:r>
    </w:p>
    <w:p w14:paraId="217D6227"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The strategies which were employed prior to using physical intervention</w:t>
      </w:r>
      <w:r w:rsidR="00D334BE" w:rsidRPr="006F46A7">
        <w:rPr>
          <w:rFonts w:asciiTheme="minorHAnsi" w:hAnsiTheme="minorHAnsi" w:cs="Helvetica"/>
        </w:rPr>
        <w:t xml:space="preserve"> </w:t>
      </w:r>
      <w:r w:rsidR="00CE4C0D" w:rsidRPr="006F46A7">
        <w:rPr>
          <w:rFonts w:asciiTheme="minorHAnsi" w:hAnsiTheme="minorHAnsi" w:cs="Helvetica"/>
        </w:rPr>
        <w:t xml:space="preserve">- </w:t>
      </w:r>
      <w:r w:rsidR="00D334BE" w:rsidRPr="006F46A7">
        <w:rPr>
          <w:rFonts w:asciiTheme="minorHAnsi" w:hAnsiTheme="minorHAnsi" w:cs="Helvetica"/>
        </w:rPr>
        <w:t xml:space="preserve">De – escalation used </w:t>
      </w:r>
    </w:p>
    <w:p w14:paraId="622B36CD"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How physical intervention was effected</w:t>
      </w:r>
      <w:r w:rsidR="00CE4C0D" w:rsidRPr="006F46A7">
        <w:rPr>
          <w:rFonts w:asciiTheme="minorHAnsi" w:hAnsiTheme="minorHAnsi" w:cs="Helvetica"/>
        </w:rPr>
        <w:t xml:space="preserve"> - </w:t>
      </w:r>
      <w:r w:rsidR="00D334BE" w:rsidRPr="006F46A7">
        <w:rPr>
          <w:rFonts w:asciiTheme="minorHAnsi" w:hAnsiTheme="minorHAnsi" w:cs="Helvetica"/>
        </w:rPr>
        <w:t xml:space="preserve"> positive handling that was used </w:t>
      </w:r>
    </w:p>
    <w:p w14:paraId="2EE23F00"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Outcome of restraint</w:t>
      </w:r>
      <w:r w:rsidR="00D334BE" w:rsidRPr="006F46A7">
        <w:rPr>
          <w:rFonts w:asciiTheme="minorHAnsi" w:hAnsiTheme="minorHAnsi" w:cs="Helvetica"/>
        </w:rPr>
        <w:t xml:space="preserve"> – de-brief and recovery used </w:t>
      </w:r>
    </w:p>
    <w:p w14:paraId="3897A563" w14:textId="77777777" w:rsidR="00CC5B71" w:rsidRPr="006F46A7" w:rsidRDefault="0041642B">
      <w:pPr>
        <w:pStyle w:val="ListParagraph"/>
        <w:numPr>
          <w:ilvl w:val="0"/>
          <w:numId w:val="49"/>
        </w:numPr>
        <w:autoSpaceDE w:val="0"/>
        <w:autoSpaceDN w:val="0"/>
        <w:adjustRightInd w:val="0"/>
        <w:rPr>
          <w:rFonts w:asciiTheme="minorHAnsi" w:hAnsiTheme="minorHAnsi" w:cs="Helvetica"/>
        </w:rPr>
      </w:pPr>
      <w:r w:rsidRPr="006F46A7">
        <w:rPr>
          <w:rFonts w:asciiTheme="minorHAnsi" w:hAnsiTheme="minorHAnsi" w:cs="Helvetica"/>
        </w:rPr>
        <w:t>Any other action taken in the management of the incident</w:t>
      </w:r>
    </w:p>
    <w:p w14:paraId="2CB09E42" w14:textId="77777777" w:rsidR="00CC5B71" w:rsidRPr="006F46A7" w:rsidRDefault="00CC5B71">
      <w:pPr>
        <w:autoSpaceDE w:val="0"/>
        <w:autoSpaceDN w:val="0"/>
        <w:adjustRightInd w:val="0"/>
        <w:rPr>
          <w:rFonts w:asciiTheme="minorHAnsi" w:hAnsiTheme="minorHAnsi" w:cs="Helvetica"/>
        </w:rPr>
      </w:pPr>
    </w:p>
    <w:p w14:paraId="0EB414E8"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 xml:space="preserve">Parents/carers should be contacted as soon as possible and the incident explained to them. This action should also be recorded. A record of the incident will be kept </w:t>
      </w:r>
      <w:r w:rsidR="009D249C" w:rsidRPr="006F46A7">
        <w:rPr>
          <w:rFonts w:asciiTheme="minorHAnsi" w:hAnsiTheme="minorHAnsi" w:cs="Helvetica"/>
        </w:rPr>
        <w:t xml:space="preserve">on CPOMS </w:t>
      </w:r>
    </w:p>
    <w:p w14:paraId="2D92D456" w14:textId="77777777" w:rsidR="00CC5B71" w:rsidRPr="006F46A7" w:rsidRDefault="00CC5B71">
      <w:pPr>
        <w:autoSpaceDE w:val="0"/>
        <w:autoSpaceDN w:val="0"/>
        <w:adjustRightInd w:val="0"/>
        <w:rPr>
          <w:rFonts w:asciiTheme="minorHAnsi" w:hAnsiTheme="minorHAnsi" w:cs="Helvetica"/>
        </w:rPr>
      </w:pPr>
    </w:p>
    <w:p w14:paraId="74E8A8BA" w14:textId="77777777" w:rsidR="00CC5B71" w:rsidRPr="006F46A7" w:rsidRDefault="0041642B">
      <w:pPr>
        <w:autoSpaceDE w:val="0"/>
        <w:autoSpaceDN w:val="0"/>
        <w:adjustRightInd w:val="0"/>
        <w:rPr>
          <w:rFonts w:asciiTheme="minorHAnsi" w:hAnsiTheme="minorHAnsi" w:cs="Helvetica-Bold"/>
          <w:b/>
          <w:bCs/>
        </w:rPr>
      </w:pPr>
      <w:r w:rsidRPr="006F46A7">
        <w:rPr>
          <w:rFonts w:asciiTheme="minorHAnsi" w:hAnsiTheme="minorHAnsi" w:cs="Helvetica-Bold"/>
          <w:b/>
          <w:bCs/>
        </w:rPr>
        <w:t>Complaints</w:t>
      </w:r>
    </w:p>
    <w:p w14:paraId="1C9DDE56"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 xml:space="preserve">We all have a duty of care to the young people in our school and cannot escape our legal responsibilities by avoiding taking appropriate and necessary action. Involving parents when an incident occurs with their child, together with a clear policy adhered to by staff, </w:t>
      </w:r>
      <w:proofErr w:type="gramStart"/>
      <w:r w:rsidRPr="006F46A7">
        <w:rPr>
          <w:rFonts w:asciiTheme="minorHAnsi" w:hAnsiTheme="minorHAnsi" w:cs="Helvetica"/>
        </w:rPr>
        <w:t>should</w:t>
      </w:r>
      <w:proofErr w:type="gramEnd"/>
      <w:r w:rsidRPr="006F46A7">
        <w:rPr>
          <w:rFonts w:asciiTheme="minorHAnsi" w:hAnsiTheme="minorHAnsi" w:cs="Helvetica"/>
        </w:rPr>
        <w:t xml:space="preserve"> help to avoid complaints from parents. It will not prevent all complaints, however, and a dispute about the use of force by a member of staff might lead to an investigation. All complaints are dealt with according to the School’s Complaints Policy and procedures.</w:t>
      </w:r>
    </w:p>
    <w:p w14:paraId="6F6738F8" w14:textId="77777777" w:rsidR="00CC5B71" w:rsidRPr="006F46A7" w:rsidRDefault="00CC5B71">
      <w:pPr>
        <w:autoSpaceDE w:val="0"/>
        <w:autoSpaceDN w:val="0"/>
        <w:adjustRightInd w:val="0"/>
        <w:rPr>
          <w:rFonts w:asciiTheme="minorHAnsi" w:hAnsiTheme="minorHAnsi" w:cs="Helvetica"/>
          <w:sz w:val="16"/>
        </w:rPr>
      </w:pPr>
    </w:p>
    <w:p w14:paraId="660176FB"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Staff, subjected to physical violence or assault, have the right to be supported in making a formal complaint to the police and, if necessary, taking private action against an assailant.</w:t>
      </w:r>
    </w:p>
    <w:p w14:paraId="613E62CF" w14:textId="77777777" w:rsidR="00CC5B71" w:rsidRPr="006F46A7" w:rsidRDefault="00CC5B71">
      <w:pPr>
        <w:autoSpaceDE w:val="0"/>
        <w:autoSpaceDN w:val="0"/>
        <w:adjustRightInd w:val="0"/>
        <w:rPr>
          <w:rFonts w:asciiTheme="minorHAnsi" w:hAnsiTheme="minorHAnsi" w:cs="Helvetica"/>
          <w:sz w:val="16"/>
        </w:rPr>
      </w:pPr>
    </w:p>
    <w:p w14:paraId="3161810F"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It is our intention to inform all staff, pupils, parents and governors about these procedures and the context in which they apply.</w:t>
      </w:r>
    </w:p>
    <w:p w14:paraId="04A0D879" w14:textId="77777777" w:rsidR="00CC5B71" w:rsidRPr="006F46A7" w:rsidRDefault="00CC5B71">
      <w:pPr>
        <w:autoSpaceDE w:val="0"/>
        <w:autoSpaceDN w:val="0"/>
        <w:adjustRightInd w:val="0"/>
        <w:rPr>
          <w:rFonts w:asciiTheme="minorHAnsi" w:hAnsiTheme="minorHAnsi" w:cs="Helvetica"/>
        </w:rPr>
      </w:pPr>
    </w:p>
    <w:p w14:paraId="299D3A07"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Adhering to the principles and procedures referred to in this policy statement is part of effective practice and should minimise risk to young people in our care and enhance our own self-protection.</w:t>
      </w:r>
    </w:p>
    <w:p w14:paraId="0FC7EE7F" w14:textId="77777777" w:rsidR="00CC5B71" w:rsidRPr="006F46A7" w:rsidRDefault="00CC5B71">
      <w:pPr>
        <w:autoSpaceDE w:val="0"/>
        <w:autoSpaceDN w:val="0"/>
        <w:adjustRightInd w:val="0"/>
        <w:rPr>
          <w:rFonts w:asciiTheme="minorHAnsi" w:hAnsiTheme="minorHAnsi" w:cs="Helvetica"/>
          <w:sz w:val="16"/>
        </w:rPr>
      </w:pPr>
    </w:p>
    <w:p w14:paraId="3B5C7012" w14:textId="77777777" w:rsidR="00CC5B71" w:rsidRPr="006F46A7" w:rsidRDefault="00CC5B71">
      <w:pPr>
        <w:autoSpaceDE w:val="0"/>
        <w:autoSpaceDN w:val="0"/>
        <w:adjustRightInd w:val="0"/>
        <w:rPr>
          <w:rFonts w:asciiTheme="minorHAnsi" w:hAnsiTheme="minorHAnsi" w:cs="Helvetica"/>
          <w:sz w:val="18"/>
        </w:rPr>
      </w:pPr>
    </w:p>
    <w:p w14:paraId="6444455E" w14:textId="77777777" w:rsidR="00CC5B71" w:rsidRPr="006F46A7" w:rsidRDefault="0041642B">
      <w:pPr>
        <w:autoSpaceDE w:val="0"/>
        <w:autoSpaceDN w:val="0"/>
        <w:adjustRightInd w:val="0"/>
        <w:rPr>
          <w:rFonts w:asciiTheme="minorHAnsi" w:hAnsiTheme="minorHAnsi" w:cs="Helvetica-Bold"/>
          <w:b/>
          <w:bCs/>
        </w:rPr>
      </w:pPr>
      <w:r w:rsidRPr="006F46A7">
        <w:rPr>
          <w:rFonts w:asciiTheme="minorHAnsi" w:hAnsiTheme="minorHAnsi" w:cs="Helvetica-Bold"/>
          <w:b/>
          <w:bCs/>
        </w:rPr>
        <w:t>Training</w:t>
      </w:r>
    </w:p>
    <w:p w14:paraId="2A261765" w14:textId="77777777" w:rsidR="00CC5B71" w:rsidRPr="006F46A7" w:rsidRDefault="0041642B">
      <w:pPr>
        <w:autoSpaceDE w:val="0"/>
        <w:autoSpaceDN w:val="0"/>
        <w:adjustRightInd w:val="0"/>
        <w:rPr>
          <w:rFonts w:asciiTheme="minorHAnsi" w:hAnsiTheme="minorHAnsi" w:cs="Helvetica"/>
        </w:rPr>
      </w:pPr>
      <w:r w:rsidRPr="006F46A7">
        <w:rPr>
          <w:rFonts w:asciiTheme="minorHAnsi" w:hAnsiTheme="minorHAnsi" w:cs="Helvetica"/>
        </w:rPr>
        <w:t>It is the responsibility of the Headteacher to ensure that staff members are fully informed of the school policy and understand what authorisation entails. It is the responsibility of the Headteacher to arrange training or guidance to staff, possibly through a senior member of staff. An up-to-date list of authorised staff</w:t>
      </w:r>
      <w:r w:rsidR="005D13AC" w:rsidRPr="006F46A7">
        <w:rPr>
          <w:rFonts w:asciiTheme="minorHAnsi" w:hAnsiTheme="minorHAnsi" w:cs="Helvetica"/>
        </w:rPr>
        <w:t xml:space="preserve"> trained in: </w:t>
      </w:r>
      <w:r w:rsidRPr="006F46A7">
        <w:rPr>
          <w:rFonts w:asciiTheme="minorHAnsi" w:hAnsiTheme="minorHAnsi" w:cs="Helvetica"/>
        </w:rPr>
        <w:t xml:space="preserve"> </w:t>
      </w:r>
      <w:r w:rsidR="005D13AC" w:rsidRPr="006F46A7">
        <w:rPr>
          <w:rFonts w:asciiTheme="minorHAnsi" w:hAnsiTheme="minorHAnsi" w:cs="Helvetica"/>
        </w:rPr>
        <w:t xml:space="preserve">‘School Staff Safety Training: Positive handling in Schools’ is </w:t>
      </w:r>
      <w:r w:rsidRPr="006F46A7">
        <w:rPr>
          <w:rFonts w:asciiTheme="minorHAnsi" w:hAnsiTheme="minorHAnsi" w:cs="Helvetica"/>
        </w:rPr>
        <w:t>maintained within school and teachers know who they are.</w:t>
      </w:r>
    </w:p>
    <w:p w14:paraId="6059952B" w14:textId="77777777" w:rsidR="00CC5B71" w:rsidRPr="006F46A7" w:rsidRDefault="00CC5B71">
      <w:pPr>
        <w:autoSpaceDE w:val="0"/>
        <w:autoSpaceDN w:val="0"/>
        <w:adjustRightInd w:val="0"/>
        <w:rPr>
          <w:rFonts w:asciiTheme="minorHAnsi" w:hAnsiTheme="minorHAnsi" w:cs="Helvetica"/>
        </w:rPr>
      </w:pPr>
    </w:p>
    <w:p w14:paraId="67BC73A7" w14:textId="46DAC513" w:rsidR="00CC5B71" w:rsidRDefault="00095DBB">
      <w:pPr>
        <w:autoSpaceDE w:val="0"/>
        <w:autoSpaceDN w:val="0"/>
        <w:adjustRightInd w:val="0"/>
        <w:rPr>
          <w:rFonts w:asciiTheme="minorHAnsi" w:hAnsiTheme="minorHAnsi" w:cs="Helvetica"/>
        </w:rPr>
      </w:pPr>
      <w:r>
        <w:rPr>
          <w:rFonts w:asciiTheme="minorHAnsi" w:hAnsiTheme="minorHAnsi" w:cs="Helvetica"/>
        </w:rPr>
        <w:t xml:space="preserve">It is the intention at </w:t>
      </w:r>
      <w:r w:rsidR="00926A8A">
        <w:rPr>
          <w:rFonts w:asciiTheme="minorHAnsi" w:hAnsiTheme="minorHAnsi" w:cs="Helvetica"/>
        </w:rPr>
        <w:t>Burstow Primary School</w:t>
      </w:r>
      <w:r>
        <w:rPr>
          <w:rFonts w:asciiTheme="minorHAnsi" w:hAnsiTheme="minorHAnsi" w:cs="Helvetica"/>
        </w:rPr>
        <w:t xml:space="preserve"> </w:t>
      </w:r>
      <w:r w:rsidR="0041642B" w:rsidRPr="006F46A7">
        <w:rPr>
          <w:rFonts w:asciiTheme="minorHAnsi" w:hAnsiTheme="minorHAnsi" w:cs="Helvetica"/>
        </w:rPr>
        <w:t xml:space="preserve"> to ensure that ALL teachers and Teaching Assi</w:t>
      </w:r>
      <w:r w:rsidR="00BF6B82" w:rsidRPr="006F46A7">
        <w:rPr>
          <w:rFonts w:asciiTheme="minorHAnsi" w:hAnsiTheme="minorHAnsi" w:cs="Helvetica"/>
        </w:rPr>
        <w:t>stants who work with children who</w:t>
      </w:r>
      <w:r w:rsidR="0041642B" w:rsidRPr="006F46A7">
        <w:rPr>
          <w:rFonts w:asciiTheme="minorHAnsi" w:hAnsiTheme="minorHAnsi" w:cs="Helvetica"/>
        </w:rPr>
        <w:t xml:space="preserve"> have been identified as </w:t>
      </w:r>
      <w:r w:rsidR="00886267" w:rsidRPr="006F46A7">
        <w:rPr>
          <w:rFonts w:asciiTheme="minorHAnsi" w:hAnsiTheme="minorHAnsi" w:cs="Helvetica"/>
        </w:rPr>
        <w:t xml:space="preserve">displaying challenging and unsafe behaviour </w:t>
      </w:r>
      <w:r w:rsidR="005D13AC" w:rsidRPr="006F46A7">
        <w:rPr>
          <w:rFonts w:asciiTheme="minorHAnsi" w:hAnsiTheme="minorHAnsi" w:cs="Helvetica"/>
        </w:rPr>
        <w:t xml:space="preserve">are trained in ‘School Staff Safety Training: Positive handling in Schools’ </w:t>
      </w:r>
      <w:r w:rsidR="0041642B" w:rsidRPr="006F46A7">
        <w:rPr>
          <w:rFonts w:asciiTheme="minorHAnsi" w:hAnsiTheme="minorHAnsi" w:cs="Helvetica"/>
        </w:rPr>
        <w:t>– an approach to de-escalating difficult situations and to positively handling pupils.</w:t>
      </w:r>
    </w:p>
    <w:p w14:paraId="43ADB020" w14:textId="77777777" w:rsidR="00CC5B71" w:rsidRDefault="00CC5B71">
      <w:pPr>
        <w:autoSpaceDE w:val="0"/>
        <w:autoSpaceDN w:val="0"/>
        <w:adjustRightInd w:val="0"/>
        <w:rPr>
          <w:rFonts w:asciiTheme="minorHAnsi" w:hAnsiTheme="minorHAnsi" w:cs="Helvetica"/>
        </w:rPr>
      </w:pPr>
    </w:p>
    <w:sectPr w:rsidR="00CC5B71">
      <w:headerReference w:type="default" r:id="rId10"/>
      <w:footerReference w:type="default" r:id="rId11"/>
      <w:type w:val="continuous"/>
      <w:pgSz w:w="11906" w:h="16838"/>
      <w:pgMar w:top="567" w:right="424" w:bottom="1440" w:left="709" w:header="708"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0549EA" w14:textId="77777777" w:rsidR="00020F6E" w:rsidRDefault="00020F6E">
      <w:r>
        <w:separator/>
      </w:r>
    </w:p>
  </w:endnote>
  <w:endnote w:type="continuationSeparator" w:id="0">
    <w:p w14:paraId="12C7B2C3" w14:textId="77777777" w:rsidR="00020F6E" w:rsidRDefault="00020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TFF58092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7BBF7" w14:textId="77777777" w:rsidR="00CC5B71" w:rsidRDefault="00CC5B71">
    <w:pPr>
      <w:pStyle w:val="Footer"/>
    </w:pPr>
  </w:p>
  <w:p w14:paraId="1C62F34F" w14:textId="77777777" w:rsidR="00CC5B71" w:rsidRDefault="00CC5B71">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CF7D65" w14:textId="77777777" w:rsidR="00020F6E" w:rsidRDefault="00020F6E">
      <w:r>
        <w:separator/>
      </w:r>
    </w:p>
  </w:footnote>
  <w:footnote w:type="continuationSeparator" w:id="0">
    <w:p w14:paraId="7162010B" w14:textId="77777777" w:rsidR="00020F6E" w:rsidRDefault="00020F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590"/>
      <w:gridCol w:w="3590"/>
      <w:gridCol w:w="3590"/>
    </w:tblGrid>
    <w:tr w:rsidR="6651A2F4" w14:paraId="1115D3F1" w14:textId="77777777" w:rsidTr="6651A2F4">
      <w:trPr>
        <w:trHeight w:val="300"/>
      </w:trPr>
      <w:tc>
        <w:tcPr>
          <w:tcW w:w="3590" w:type="dxa"/>
        </w:tcPr>
        <w:p w14:paraId="0ACB1710" w14:textId="397A6245" w:rsidR="6651A2F4" w:rsidRDefault="6651A2F4" w:rsidP="6651A2F4">
          <w:pPr>
            <w:pStyle w:val="Header"/>
            <w:ind w:left="-115"/>
          </w:pPr>
        </w:p>
      </w:tc>
      <w:tc>
        <w:tcPr>
          <w:tcW w:w="3590" w:type="dxa"/>
        </w:tcPr>
        <w:p w14:paraId="57F5595F" w14:textId="064DEE21" w:rsidR="6651A2F4" w:rsidRDefault="6651A2F4" w:rsidP="6651A2F4">
          <w:pPr>
            <w:pStyle w:val="Header"/>
            <w:jc w:val="center"/>
          </w:pPr>
        </w:p>
      </w:tc>
      <w:tc>
        <w:tcPr>
          <w:tcW w:w="3590" w:type="dxa"/>
        </w:tcPr>
        <w:p w14:paraId="4979B992" w14:textId="2E95E8C0" w:rsidR="6651A2F4" w:rsidRDefault="6651A2F4" w:rsidP="6651A2F4">
          <w:pPr>
            <w:pStyle w:val="Header"/>
            <w:ind w:right="-115"/>
            <w:jc w:val="right"/>
          </w:pPr>
        </w:p>
      </w:tc>
    </w:tr>
  </w:tbl>
  <w:p w14:paraId="2EC7811C" w14:textId="45973ACD" w:rsidR="6651A2F4" w:rsidRDefault="6651A2F4" w:rsidP="6651A2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decimal"/>
      <w:lvlText w:val="%1."/>
      <w:lvlJc w:val="left"/>
      <w:pPr>
        <w:tabs>
          <w:tab w:val="num" w:pos="720"/>
        </w:tabs>
      </w:pPr>
      <w:rPr>
        <w:rFonts w:ascii="Arial Narrow" w:hAnsi="Arial Narrow"/>
        <w:sz w:val="24"/>
      </w:rPr>
    </w:lvl>
  </w:abstractNum>
  <w:abstractNum w:abstractNumId="1" w15:restartNumberingAfterBreak="0">
    <w:nsid w:val="00FC021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29C4020"/>
    <w:multiLevelType w:val="singleLevel"/>
    <w:tmpl w:val="AABA2E7C"/>
    <w:lvl w:ilvl="0">
      <w:start w:val="1"/>
      <w:numFmt w:val="bullet"/>
      <w:pStyle w:val="Heading2"/>
      <w:lvlText w:val=""/>
      <w:lvlJc w:val="left"/>
      <w:pPr>
        <w:tabs>
          <w:tab w:val="num" w:pos="360"/>
        </w:tabs>
        <w:ind w:left="360" w:hanging="360"/>
      </w:pPr>
      <w:rPr>
        <w:rFonts w:ascii="Symbol" w:hAnsi="Symbol" w:hint="default"/>
      </w:rPr>
    </w:lvl>
  </w:abstractNum>
  <w:abstractNum w:abstractNumId="3" w15:restartNumberingAfterBreak="0">
    <w:nsid w:val="03032985"/>
    <w:multiLevelType w:val="hybridMultilevel"/>
    <w:tmpl w:val="3174879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34942B6"/>
    <w:multiLevelType w:val="hybridMultilevel"/>
    <w:tmpl w:val="3FFC214A"/>
    <w:lvl w:ilvl="0" w:tplc="AD7636B2">
      <w:start w:val="2"/>
      <w:numFmt w:val="decimal"/>
      <w:lvlText w:val="%1"/>
      <w:lvlJc w:val="left"/>
      <w:pPr>
        <w:ind w:left="502" w:hanging="360"/>
      </w:pPr>
      <w:rPr>
        <w:rFonts w:hint="default"/>
      </w:rPr>
    </w:lvl>
    <w:lvl w:ilvl="1" w:tplc="08090019" w:tentative="1">
      <w:start w:val="1"/>
      <w:numFmt w:val="lowerLetter"/>
      <w:lvlText w:val="%2."/>
      <w:lvlJc w:val="left"/>
      <w:pPr>
        <w:ind w:left="1511" w:hanging="360"/>
      </w:pPr>
    </w:lvl>
    <w:lvl w:ilvl="2" w:tplc="0809001B">
      <w:start w:val="1"/>
      <w:numFmt w:val="lowerRoman"/>
      <w:lvlText w:val="%3."/>
      <w:lvlJc w:val="right"/>
      <w:pPr>
        <w:ind w:left="2231" w:hanging="180"/>
      </w:pPr>
    </w:lvl>
    <w:lvl w:ilvl="3" w:tplc="0809000F" w:tentative="1">
      <w:start w:val="1"/>
      <w:numFmt w:val="decimal"/>
      <w:lvlText w:val="%4."/>
      <w:lvlJc w:val="left"/>
      <w:pPr>
        <w:ind w:left="2951" w:hanging="360"/>
      </w:pPr>
    </w:lvl>
    <w:lvl w:ilvl="4" w:tplc="08090019" w:tentative="1">
      <w:start w:val="1"/>
      <w:numFmt w:val="lowerLetter"/>
      <w:lvlText w:val="%5."/>
      <w:lvlJc w:val="left"/>
      <w:pPr>
        <w:ind w:left="3671" w:hanging="360"/>
      </w:pPr>
    </w:lvl>
    <w:lvl w:ilvl="5" w:tplc="0809001B" w:tentative="1">
      <w:start w:val="1"/>
      <w:numFmt w:val="lowerRoman"/>
      <w:lvlText w:val="%6."/>
      <w:lvlJc w:val="right"/>
      <w:pPr>
        <w:ind w:left="4391" w:hanging="180"/>
      </w:pPr>
    </w:lvl>
    <w:lvl w:ilvl="6" w:tplc="0809000F" w:tentative="1">
      <w:start w:val="1"/>
      <w:numFmt w:val="decimal"/>
      <w:lvlText w:val="%7."/>
      <w:lvlJc w:val="left"/>
      <w:pPr>
        <w:ind w:left="5111" w:hanging="360"/>
      </w:pPr>
    </w:lvl>
    <w:lvl w:ilvl="7" w:tplc="08090019" w:tentative="1">
      <w:start w:val="1"/>
      <w:numFmt w:val="lowerLetter"/>
      <w:lvlText w:val="%8."/>
      <w:lvlJc w:val="left"/>
      <w:pPr>
        <w:ind w:left="5831" w:hanging="360"/>
      </w:pPr>
    </w:lvl>
    <w:lvl w:ilvl="8" w:tplc="0809001B" w:tentative="1">
      <w:start w:val="1"/>
      <w:numFmt w:val="lowerRoman"/>
      <w:lvlText w:val="%9."/>
      <w:lvlJc w:val="right"/>
      <w:pPr>
        <w:ind w:left="6551" w:hanging="180"/>
      </w:pPr>
    </w:lvl>
  </w:abstractNum>
  <w:abstractNum w:abstractNumId="5" w15:restartNumberingAfterBreak="0">
    <w:nsid w:val="04237408"/>
    <w:multiLevelType w:val="hybridMultilevel"/>
    <w:tmpl w:val="3A8A34AE"/>
    <w:lvl w:ilvl="0" w:tplc="7366710C">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48B6792"/>
    <w:multiLevelType w:val="hybridMultilevel"/>
    <w:tmpl w:val="4C2A57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4D107FA"/>
    <w:multiLevelType w:val="hybridMultilevel"/>
    <w:tmpl w:val="75C21094"/>
    <w:lvl w:ilvl="0" w:tplc="574443DC">
      <w:start w:val="1"/>
      <w:numFmt w:val="bullet"/>
      <w:lvlText w:val="•"/>
      <w:lvlJc w:val="left"/>
      <w:pPr>
        <w:tabs>
          <w:tab w:val="num" w:pos="360"/>
        </w:tabs>
        <w:ind w:left="360" w:hanging="360"/>
      </w:pPr>
      <w:rPr>
        <w:rFonts w:ascii="Times New Roman" w:hAnsi="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5BF1E96"/>
    <w:multiLevelType w:val="hybridMultilevel"/>
    <w:tmpl w:val="11D21954"/>
    <w:lvl w:ilvl="0" w:tplc="7F5679F0">
      <w:start w:val="1"/>
      <w:numFmt w:val="bullet"/>
      <w:lvlText w:val=""/>
      <w:lvlJc w:val="left"/>
      <w:pPr>
        <w:tabs>
          <w:tab w:val="num" w:pos="0"/>
        </w:tabs>
        <w:ind w:left="187" w:hanging="18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60929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9F0E8B"/>
    <w:multiLevelType w:val="hybridMultilevel"/>
    <w:tmpl w:val="17E86610"/>
    <w:lvl w:ilvl="0" w:tplc="B1CC71AC">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E8768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08502468"/>
    <w:multiLevelType w:val="hybridMultilevel"/>
    <w:tmpl w:val="4C026AF2"/>
    <w:lvl w:ilvl="0" w:tplc="2E46BC4C">
      <w:start w:val="10"/>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3" w15:restartNumberingAfterBreak="0">
    <w:nsid w:val="086715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A0E72AF"/>
    <w:multiLevelType w:val="hybridMultilevel"/>
    <w:tmpl w:val="D1DC7E22"/>
    <w:lvl w:ilvl="0" w:tplc="574443DC">
      <w:start w:val="1"/>
      <w:numFmt w:val="bullet"/>
      <w:lvlText w:val="•"/>
      <w:lvlJc w:val="left"/>
      <w:pPr>
        <w:tabs>
          <w:tab w:val="num" w:pos="662"/>
        </w:tabs>
        <w:ind w:left="662" w:hanging="360"/>
      </w:pPr>
      <w:rPr>
        <w:rFonts w:ascii="Times New Roman" w:hAnsi="Times New Roman" w:hint="default"/>
      </w:rPr>
    </w:lvl>
    <w:lvl w:ilvl="1" w:tplc="08090003" w:tentative="1">
      <w:start w:val="1"/>
      <w:numFmt w:val="bullet"/>
      <w:lvlText w:val="o"/>
      <w:lvlJc w:val="left"/>
      <w:pPr>
        <w:ind w:left="1382" w:hanging="360"/>
      </w:pPr>
      <w:rPr>
        <w:rFonts w:ascii="Courier New" w:hAnsi="Courier New" w:cs="Courier New" w:hint="default"/>
      </w:rPr>
    </w:lvl>
    <w:lvl w:ilvl="2" w:tplc="08090005" w:tentative="1">
      <w:start w:val="1"/>
      <w:numFmt w:val="bullet"/>
      <w:lvlText w:val=""/>
      <w:lvlJc w:val="left"/>
      <w:pPr>
        <w:ind w:left="2102" w:hanging="360"/>
      </w:pPr>
      <w:rPr>
        <w:rFonts w:ascii="Wingdings" w:hAnsi="Wingdings" w:hint="default"/>
      </w:rPr>
    </w:lvl>
    <w:lvl w:ilvl="3" w:tplc="08090001" w:tentative="1">
      <w:start w:val="1"/>
      <w:numFmt w:val="bullet"/>
      <w:lvlText w:val=""/>
      <w:lvlJc w:val="left"/>
      <w:pPr>
        <w:ind w:left="2822" w:hanging="360"/>
      </w:pPr>
      <w:rPr>
        <w:rFonts w:ascii="Symbol" w:hAnsi="Symbol" w:hint="default"/>
      </w:rPr>
    </w:lvl>
    <w:lvl w:ilvl="4" w:tplc="08090003" w:tentative="1">
      <w:start w:val="1"/>
      <w:numFmt w:val="bullet"/>
      <w:lvlText w:val="o"/>
      <w:lvlJc w:val="left"/>
      <w:pPr>
        <w:ind w:left="3542" w:hanging="360"/>
      </w:pPr>
      <w:rPr>
        <w:rFonts w:ascii="Courier New" w:hAnsi="Courier New" w:cs="Courier New" w:hint="default"/>
      </w:rPr>
    </w:lvl>
    <w:lvl w:ilvl="5" w:tplc="08090005" w:tentative="1">
      <w:start w:val="1"/>
      <w:numFmt w:val="bullet"/>
      <w:lvlText w:val=""/>
      <w:lvlJc w:val="left"/>
      <w:pPr>
        <w:ind w:left="4262" w:hanging="360"/>
      </w:pPr>
      <w:rPr>
        <w:rFonts w:ascii="Wingdings" w:hAnsi="Wingdings" w:hint="default"/>
      </w:rPr>
    </w:lvl>
    <w:lvl w:ilvl="6" w:tplc="08090001" w:tentative="1">
      <w:start w:val="1"/>
      <w:numFmt w:val="bullet"/>
      <w:lvlText w:val=""/>
      <w:lvlJc w:val="left"/>
      <w:pPr>
        <w:ind w:left="4982" w:hanging="360"/>
      </w:pPr>
      <w:rPr>
        <w:rFonts w:ascii="Symbol" w:hAnsi="Symbol" w:hint="default"/>
      </w:rPr>
    </w:lvl>
    <w:lvl w:ilvl="7" w:tplc="08090003" w:tentative="1">
      <w:start w:val="1"/>
      <w:numFmt w:val="bullet"/>
      <w:lvlText w:val="o"/>
      <w:lvlJc w:val="left"/>
      <w:pPr>
        <w:ind w:left="5702" w:hanging="360"/>
      </w:pPr>
      <w:rPr>
        <w:rFonts w:ascii="Courier New" w:hAnsi="Courier New" w:cs="Courier New" w:hint="default"/>
      </w:rPr>
    </w:lvl>
    <w:lvl w:ilvl="8" w:tplc="08090005" w:tentative="1">
      <w:start w:val="1"/>
      <w:numFmt w:val="bullet"/>
      <w:lvlText w:val=""/>
      <w:lvlJc w:val="left"/>
      <w:pPr>
        <w:ind w:left="6422" w:hanging="360"/>
      </w:pPr>
      <w:rPr>
        <w:rFonts w:ascii="Wingdings" w:hAnsi="Wingdings" w:hint="default"/>
      </w:rPr>
    </w:lvl>
  </w:abstractNum>
  <w:abstractNum w:abstractNumId="15" w15:restartNumberingAfterBreak="0">
    <w:nsid w:val="0B321EE1"/>
    <w:multiLevelType w:val="hybridMultilevel"/>
    <w:tmpl w:val="B5BC8F4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B624E77"/>
    <w:multiLevelType w:val="hybridMultilevel"/>
    <w:tmpl w:val="FD2C35EC"/>
    <w:lvl w:ilvl="0" w:tplc="0809001B">
      <w:start w:val="1"/>
      <w:numFmt w:val="low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7" w15:restartNumberingAfterBreak="0">
    <w:nsid w:val="0BB84D86"/>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0CF423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0EEB6F2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10B347AF"/>
    <w:multiLevelType w:val="hybridMultilevel"/>
    <w:tmpl w:val="F6F839B0"/>
    <w:lvl w:ilvl="0" w:tplc="0809000F">
      <w:start w:val="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11395B1F"/>
    <w:multiLevelType w:val="hybridMultilevel"/>
    <w:tmpl w:val="FA4CF42E"/>
    <w:lvl w:ilvl="0" w:tplc="4828AB4C">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3BA0813"/>
    <w:multiLevelType w:val="hybridMultilevel"/>
    <w:tmpl w:val="FC18C4C2"/>
    <w:lvl w:ilvl="0" w:tplc="08090003">
      <w:start w:val="1"/>
      <w:numFmt w:val="bullet"/>
      <w:lvlText w:val="o"/>
      <w:lvlJc w:val="left"/>
      <w:pPr>
        <w:tabs>
          <w:tab w:val="num" w:pos="720"/>
        </w:tabs>
        <w:ind w:left="720" w:hanging="360"/>
      </w:pPr>
      <w:rPr>
        <w:rFonts w:ascii="Courier New" w:hAnsi="Courier New" w:cs="Courier New" w:hint="default"/>
      </w:rPr>
    </w:lvl>
    <w:lvl w:ilvl="1" w:tplc="B900ED3C">
      <w:start w:val="1"/>
      <w:numFmt w:val="bullet"/>
      <w:lvlText w:val=""/>
      <w:lvlJc w:val="left"/>
      <w:pPr>
        <w:tabs>
          <w:tab w:val="num" w:pos="1800"/>
        </w:tabs>
        <w:ind w:left="1800" w:hanging="360"/>
      </w:pPr>
      <w:rPr>
        <w:rFonts w:ascii="Symbol" w:hAnsi="Symbol" w:hint="default"/>
      </w:rPr>
    </w:lvl>
    <w:lvl w:ilvl="2" w:tplc="D6622C96">
      <w:start w:val="1"/>
      <w:numFmt w:val="bullet"/>
      <w:lvlText w:val=""/>
      <w:lvlJc w:val="left"/>
      <w:pPr>
        <w:tabs>
          <w:tab w:val="num" w:pos="2520"/>
        </w:tabs>
        <w:ind w:left="2330" w:hanging="170"/>
      </w:pPr>
      <w:rPr>
        <w:rFonts w:ascii="Symbol" w:hAnsi="Symbol" w:hint="default"/>
        <w:b w:val="0"/>
        <w:i w:val="0"/>
        <w:sz w:val="20"/>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147D2DBC"/>
    <w:multiLevelType w:val="singleLevel"/>
    <w:tmpl w:val="8C786CEC"/>
    <w:lvl w:ilvl="0">
      <w:start w:val="1"/>
      <w:numFmt w:val="bullet"/>
      <w:lvlText w:val=""/>
      <w:lvlJc w:val="left"/>
      <w:pPr>
        <w:tabs>
          <w:tab w:val="num" w:pos="397"/>
        </w:tabs>
        <w:ind w:left="397" w:hanging="397"/>
      </w:pPr>
      <w:rPr>
        <w:rFonts w:ascii="Symbol" w:hAnsi="Symbol" w:hint="default"/>
      </w:rPr>
    </w:lvl>
  </w:abstractNum>
  <w:abstractNum w:abstractNumId="24" w15:restartNumberingAfterBreak="0">
    <w:nsid w:val="169049DB"/>
    <w:multiLevelType w:val="hybridMultilevel"/>
    <w:tmpl w:val="DC8CA1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6A8663F"/>
    <w:multiLevelType w:val="hybridMultilevel"/>
    <w:tmpl w:val="51A6C2E8"/>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08090001">
      <w:start w:val="1"/>
      <w:numFmt w:val="bullet"/>
      <w:lvlText w:val=""/>
      <w:lvlJc w:val="left"/>
      <w:pPr>
        <w:tabs>
          <w:tab w:val="num" w:pos="2160"/>
        </w:tabs>
        <w:ind w:left="2160" w:hanging="180"/>
      </w:pPr>
      <w:rPr>
        <w:rFonts w:ascii="Symbol" w:hAnsi="Symbo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188972A5"/>
    <w:multiLevelType w:val="hybridMultilevel"/>
    <w:tmpl w:val="025E2FA0"/>
    <w:lvl w:ilvl="0" w:tplc="7366710C">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88B43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198B1C95"/>
    <w:multiLevelType w:val="hybridMultilevel"/>
    <w:tmpl w:val="06740AD4"/>
    <w:lvl w:ilvl="0" w:tplc="EE2A5B74">
      <w:start w:val="1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9" w15:restartNumberingAfterBreak="0">
    <w:nsid w:val="1A561029"/>
    <w:multiLevelType w:val="hybridMultilevel"/>
    <w:tmpl w:val="3976EFB6"/>
    <w:lvl w:ilvl="0" w:tplc="0809000F">
      <w:start w:val="1"/>
      <w:numFmt w:val="decimal"/>
      <w:pStyle w:val="1"/>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1E1424D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1EE4439E"/>
    <w:multiLevelType w:val="hybridMultilevel"/>
    <w:tmpl w:val="C1600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F820477"/>
    <w:multiLevelType w:val="hybridMultilevel"/>
    <w:tmpl w:val="4D90FC54"/>
    <w:lvl w:ilvl="0" w:tplc="A5D8BF1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FA77F65"/>
    <w:multiLevelType w:val="hybridMultilevel"/>
    <w:tmpl w:val="C826E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1835A20"/>
    <w:multiLevelType w:val="hybridMultilevel"/>
    <w:tmpl w:val="747EA5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21C2429C"/>
    <w:multiLevelType w:val="singleLevel"/>
    <w:tmpl w:val="B9FCB24E"/>
    <w:lvl w:ilvl="0">
      <w:start w:val="4"/>
      <w:numFmt w:val="decimal"/>
      <w:lvlText w:val="%1."/>
      <w:lvlJc w:val="left"/>
      <w:pPr>
        <w:tabs>
          <w:tab w:val="num" w:pos="360"/>
        </w:tabs>
        <w:ind w:left="360" w:hanging="360"/>
      </w:pPr>
    </w:lvl>
  </w:abstractNum>
  <w:abstractNum w:abstractNumId="36" w15:restartNumberingAfterBreak="0">
    <w:nsid w:val="22747B32"/>
    <w:multiLevelType w:val="hybridMultilevel"/>
    <w:tmpl w:val="E9C83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2DA41CA"/>
    <w:multiLevelType w:val="hybridMultilevel"/>
    <w:tmpl w:val="810AC00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22F66BE6"/>
    <w:multiLevelType w:val="hybridMultilevel"/>
    <w:tmpl w:val="5B52B4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232E6291"/>
    <w:multiLevelType w:val="hybridMultilevel"/>
    <w:tmpl w:val="5A62E72C"/>
    <w:lvl w:ilvl="0" w:tplc="258CCFE0">
      <w:start w:val="1"/>
      <w:numFmt w:val="bullet"/>
      <w:lvlText w:val="•"/>
      <w:lvlJc w:val="left"/>
      <w:pPr>
        <w:tabs>
          <w:tab w:val="num" w:pos="720"/>
        </w:tabs>
        <w:ind w:left="720" w:hanging="360"/>
      </w:pPr>
      <w:rPr>
        <w:rFonts w:ascii="Times New Roman" w:hAnsi="Times New Roman" w:hint="default"/>
      </w:rPr>
    </w:lvl>
    <w:lvl w:ilvl="1" w:tplc="6AA01ED2" w:tentative="1">
      <w:start w:val="1"/>
      <w:numFmt w:val="bullet"/>
      <w:lvlText w:val="•"/>
      <w:lvlJc w:val="left"/>
      <w:pPr>
        <w:tabs>
          <w:tab w:val="num" w:pos="1440"/>
        </w:tabs>
        <w:ind w:left="1440" w:hanging="360"/>
      </w:pPr>
      <w:rPr>
        <w:rFonts w:ascii="Times New Roman" w:hAnsi="Times New Roman" w:hint="default"/>
      </w:rPr>
    </w:lvl>
    <w:lvl w:ilvl="2" w:tplc="9E883ADE" w:tentative="1">
      <w:start w:val="1"/>
      <w:numFmt w:val="bullet"/>
      <w:lvlText w:val="•"/>
      <w:lvlJc w:val="left"/>
      <w:pPr>
        <w:tabs>
          <w:tab w:val="num" w:pos="2160"/>
        </w:tabs>
        <w:ind w:left="2160" w:hanging="360"/>
      </w:pPr>
      <w:rPr>
        <w:rFonts w:ascii="Times New Roman" w:hAnsi="Times New Roman" w:hint="default"/>
      </w:rPr>
    </w:lvl>
    <w:lvl w:ilvl="3" w:tplc="A120B372" w:tentative="1">
      <w:start w:val="1"/>
      <w:numFmt w:val="bullet"/>
      <w:lvlText w:val="•"/>
      <w:lvlJc w:val="left"/>
      <w:pPr>
        <w:tabs>
          <w:tab w:val="num" w:pos="2880"/>
        </w:tabs>
        <w:ind w:left="2880" w:hanging="360"/>
      </w:pPr>
      <w:rPr>
        <w:rFonts w:ascii="Times New Roman" w:hAnsi="Times New Roman" w:hint="default"/>
      </w:rPr>
    </w:lvl>
    <w:lvl w:ilvl="4" w:tplc="AB34614E" w:tentative="1">
      <w:start w:val="1"/>
      <w:numFmt w:val="bullet"/>
      <w:lvlText w:val="•"/>
      <w:lvlJc w:val="left"/>
      <w:pPr>
        <w:tabs>
          <w:tab w:val="num" w:pos="3600"/>
        </w:tabs>
        <w:ind w:left="3600" w:hanging="360"/>
      </w:pPr>
      <w:rPr>
        <w:rFonts w:ascii="Times New Roman" w:hAnsi="Times New Roman" w:hint="default"/>
      </w:rPr>
    </w:lvl>
    <w:lvl w:ilvl="5" w:tplc="4B509076" w:tentative="1">
      <w:start w:val="1"/>
      <w:numFmt w:val="bullet"/>
      <w:lvlText w:val="•"/>
      <w:lvlJc w:val="left"/>
      <w:pPr>
        <w:tabs>
          <w:tab w:val="num" w:pos="4320"/>
        </w:tabs>
        <w:ind w:left="4320" w:hanging="360"/>
      </w:pPr>
      <w:rPr>
        <w:rFonts w:ascii="Times New Roman" w:hAnsi="Times New Roman" w:hint="default"/>
      </w:rPr>
    </w:lvl>
    <w:lvl w:ilvl="6" w:tplc="8786A9D8" w:tentative="1">
      <w:start w:val="1"/>
      <w:numFmt w:val="bullet"/>
      <w:lvlText w:val="•"/>
      <w:lvlJc w:val="left"/>
      <w:pPr>
        <w:tabs>
          <w:tab w:val="num" w:pos="5040"/>
        </w:tabs>
        <w:ind w:left="5040" w:hanging="360"/>
      </w:pPr>
      <w:rPr>
        <w:rFonts w:ascii="Times New Roman" w:hAnsi="Times New Roman" w:hint="default"/>
      </w:rPr>
    </w:lvl>
    <w:lvl w:ilvl="7" w:tplc="6CF8DA1E" w:tentative="1">
      <w:start w:val="1"/>
      <w:numFmt w:val="bullet"/>
      <w:lvlText w:val="•"/>
      <w:lvlJc w:val="left"/>
      <w:pPr>
        <w:tabs>
          <w:tab w:val="num" w:pos="5760"/>
        </w:tabs>
        <w:ind w:left="5760" w:hanging="360"/>
      </w:pPr>
      <w:rPr>
        <w:rFonts w:ascii="Times New Roman" w:hAnsi="Times New Roman" w:hint="default"/>
      </w:rPr>
    </w:lvl>
    <w:lvl w:ilvl="8" w:tplc="66F65AA6"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2422721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24FA4FAC"/>
    <w:multiLevelType w:val="hybridMultilevel"/>
    <w:tmpl w:val="E67A637E"/>
    <w:lvl w:ilvl="0" w:tplc="CA0E0902">
      <w:start w:val="10"/>
      <w:numFmt w:val="decimal"/>
      <w:lvlText w:val="%1."/>
      <w:lvlJc w:val="left"/>
      <w:pPr>
        <w:ind w:left="375" w:hanging="37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2562540B"/>
    <w:multiLevelType w:val="hybridMultilevel"/>
    <w:tmpl w:val="33EC71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262228FE"/>
    <w:multiLevelType w:val="hybridMultilevel"/>
    <w:tmpl w:val="516E6CE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15:restartNumberingAfterBreak="0">
    <w:nsid w:val="266E7835"/>
    <w:multiLevelType w:val="hybridMultilevel"/>
    <w:tmpl w:val="78DCF5BC"/>
    <w:lvl w:ilvl="0" w:tplc="04D8473E">
      <w:start w:val="3"/>
      <w:numFmt w:val="decimal"/>
      <w:lvlText w:val="%1"/>
      <w:lvlJc w:val="left"/>
      <w:pPr>
        <w:tabs>
          <w:tab w:val="num" w:pos="360"/>
        </w:tabs>
        <w:ind w:left="360" w:hanging="360"/>
      </w:pPr>
      <w:rPr>
        <w:rFonts w:hint="default"/>
      </w:rPr>
    </w:lvl>
    <w:lvl w:ilvl="1" w:tplc="CB6A53DA">
      <w:start w:val="8"/>
      <w:numFmt w:val="decimal"/>
      <w:lvlText w:val="%2."/>
      <w:lvlJc w:val="left"/>
      <w:pPr>
        <w:tabs>
          <w:tab w:val="num" w:pos="1080"/>
        </w:tabs>
        <w:ind w:left="1080" w:hanging="360"/>
      </w:pPr>
      <w:rPr>
        <w:rFonts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5" w15:restartNumberingAfterBreak="0">
    <w:nsid w:val="28ED4A2F"/>
    <w:multiLevelType w:val="hybridMultilevel"/>
    <w:tmpl w:val="84B699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2A663F74"/>
    <w:multiLevelType w:val="hybridMultilevel"/>
    <w:tmpl w:val="45288F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2ADD16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2B244DAD"/>
    <w:multiLevelType w:val="singleLevel"/>
    <w:tmpl w:val="458A4BD2"/>
    <w:lvl w:ilvl="0">
      <w:start w:val="1"/>
      <w:numFmt w:val="decimal"/>
      <w:lvlText w:val="%1."/>
      <w:lvlJc w:val="left"/>
      <w:pPr>
        <w:tabs>
          <w:tab w:val="num" w:pos="720"/>
        </w:tabs>
        <w:ind w:left="720" w:hanging="360"/>
      </w:pPr>
      <w:rPr>
        <w:rFonts w:hint="default"/>
      </w:rPr>
    </w:lvl>
  </w:abstractNum>
  <w:abstractNum w:abstractNumId="49" w15:restartNumberingAfterBreak="0">
    <w:nsid w:val="2C951439"/>
    <w:multiLevelType w:val="singleLevel"/>
    <w:tmpl w:val="096246F4"/>
    <w:lvl w:ilvl="0">
      <w:start w:val="1"/>
      <w:numFmt w:val="lowerLetter"/>
      <w:lvlText w:val="%1."/>
      <w:lvlJc w:val="left"/>
      <w:pPr>
        <w:tabs>
          <w:tab w:val="num" w:pos="720"/>
        </w:tabs>
        <w:ind w:left="720" w:hanging="720"/>
      </w:pPr>
      <w:rPr>
        <w:rFonts w:hint="default"/>
      </w:rPr>
    </w:lvl>
  </w:abstractNum>
  <w:abstractNum w:abstractNumId="50" w15:restartNumberingAfterBreak="0">
    <w:nsid w:val="2CD351FB"/>
    <w:multiLevelType w:val="hybridMultilevel"/>
    <w:tmpl w:val="A5845570"/>
    <w:lvl w:ilvl="0" w:tplc="0809001B">
      <w:start w:val="1"/>
      <w:numFmt w:val="lowerRoman"/>
      <w:lvlText w:val="%1."/>
      <w:lvlJc w:val="righ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51" w15:restartNumberingAfterBreak="0">
    <w:nsid w:val="2D2D454E"/>
    <w:multiLevelType w:val="hybridMultilevel"/>
    <w:tmpl w:val="F62231C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15:restartNumberingAfterBreak="0">
    <w:nsid w:val="2DDD25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2E13419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4" w15:restartNumberingAfterBreak="0">
    <w:nsid w:val="2F661A6C"/>
    <w:multiLevelType w:val="singleLevel"/>
    <w:tmpl w:val="0809000F"/>
    <w:lvl w:ilvl="0">
      <w:start w:val="1"/>
      <w:numFmt w:val="decimal"/>
      <w:lvlText w:val="%1."/>
      <w:lvlJc w:val="left"/>
      <w:pPr>
        <w:tabs>
          <w:tab w:val="num" w:pos="360"/>
        </w:tabs>
        <w:ind w:left="360" w:hanging="360"/>
      </w:pPr>
    </w:lvl>
  </w:abstractNum>
  <w:abstractNum w:abstractNumId="55" w15:restartNumberingAfterBreak="0">
    <w:nsid w:val="305328A2"/>
    <w:multiLevelType w:val="hybridMultilevel"/>
    <w:tmpl w:val="0C16F0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346501B"/>
    <w:multiLevelType w:val="hybridMultilevel"/>
    <w:tmpl w:val="B852D4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353D28ED"/>
    <w:multiLevelType w:val="hybridMultilevel"/>
    <w:tmpl w:val="84B69D72"/>
    <w:lvl w:ilvl="0" w:tplc="3C945878">
      <w:start w:val="1"/>
      <w:numFmt w:val="bullet"/>
      <w:lvlText w:val="o"/>
      <w:lvlJc w:val="left"/>
      <w:pPr>
        <w:ind w:left="1211"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61C1B77"/>
    <w:multiLevelType w:val="hybridMultilevel"/>
    <w:tmpl w:val="A33CC0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374B78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0" w15:restartNumberingAfterBreak="0">
    <w:nsid w:val="3970354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 w15:restartNumberingAfterBreak="0">
    <w:nsid w:val="39786DFC"/>
    <w:multiLevelType w:val="hybridMultilevel"/>
    <w:tmpl w:val="799CF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A551721"/>
    <w:multiLevelType w:val="hybridMultilevel"/>
    <w:tmpl w:val="A190BE5C"/>
    <w:lvl w:ilvl="0" w:tplc="DCDEEB0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3A980DBC"/>
    <w:multiLevelType w:val="hybridMultilevel"/>
    <w:tmpl w:val="3662C8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3D397C34"/>
    <w:multiLevelType w:val="singleLevel"/>
    <w:tmpl w:val="8C786CEC"/>
    <w:lvl w:ilvl="0">
      <w:start w:val="1"/>
      <w:numFmt w:val="bullet"/>
      <w:lvlText w:val=""/>
      <w:lvlJc w:val="left"/>
      <w:pPr>
        <w:tabs>
          <w:tab w:val="num" w:pos="397"/>
        </w:tabs>
        <w:ind w:left="397" w:hanging="397"/>
      </w:pPr>
      <w:rPr>
        <w:rFonts w:ascii="Symbol" w:hAnsi="Symbol" w:hint="default"/>
      </w:rPr>
    </w:lvl>
  </w:abstractNum>
  <w:abstractNum w:abstractNumId="65" w15:restartNumberingAfterBreak="0">
    <w:nsid w:val="3E28541D"/>
    <w:multiLevelType w:val="singleLevel"/>
    <w:tmpl w:val="8C786CEC"/>
    <w:lvl w:ilvl="0">
      <w:start w:val="1"/>
      <w:numFmt w:val="bullet"/>
      <w:lvlText w:val=""/>
      <w:lvlJc w:val="left"/>
      <w:pPr>
        <w:tabs>
          <w:tab w:val="num" w:pos="397"/>
        </w:tabs>
        <w:ind w:left="397" w:hanging="397"/>
      </w:pPr>
      <w:rPr>
        <w:rFonts w:ascii="Symbol" w:hAnsi="Symbol" w:hint="default"/>
      </w:rPr>
    </w:lvl>
  </w:abstractNum>
  <w:abstractNum w:abstractNumId="66" w15:restartNumberingAfterBreak="0">
    <w:nsid w:val="3F2650BC"/>
    <w:multiLevelType w:val="multilevel"/>
    <w:tmpl w:val="8B4676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12A34D5"/>
    <w:multiLevelType w:val="hybridMultilevel"/>
    <w:tmpl w:val="22D0F0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42056DAB"/>
    <w:multiLevelType w:val="hybridMultilevel"/>
    <w:tmpl w:val="88ACAFBA"/>
    <w:lvl w:ilvl="0" w:tplc="3EA0E602">
      <w:start w:val="15"/>
      <w:numFmt w:val="decimal"/>
      <w:lvlText w:val="%1"/>
      <w:lvlJc w:val="left"/>
      <w:pPr>
        <w:ind w:left="1130" w:hanging="4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9" w15:restartNumberingAfterBreak="0">
    <w:nsid w:val="426E486C"/>
    <w:multiLevelType w:val="hybridMultilevel"/>
    <w:tmpl w:val="3C1EDAD0"/>
    <w:lvl w:ilvl="0" w:tplc="B1CC71AC">
      <w:start w:val="1"/>
      <w:numFmt w:val="bullet"/>
      <w:lvlText w:val="o"/>
      <w:lvlJc w:val="left"/>
      <w:pPr>
        <w:ind w:left="1212"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6655195"/>
    <w:multiLevelType w:val="hybridMultilevel"/>
    <w:tmpl w:val="328A2814"/>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1" w15:restartNumberingAfterBreak="0">
    <w:nsid w:val="47497AFB"/>
    <w:multiLevelType w:val="singleLevel"/>
    <w:tmpl w:val="8C786CEC"/>
    <w:lvl w:ilvl="0">
      <w:start w:val="1"/>
      <w:numFmt w:val="bullet"/>
      <w:lvlText w:val=""/>
      <w:lvlJc w:val="left"/>
      <w:pPr>
        <w:tabs>
          <w:tab w:val="num" w:pos="397"/>
        </w:tabs>
        <w:ind w:left="397" w:hanging="397"/>
      </w:pPr>
      <w:rPr>
        <w:rFonts w:ascii="Symbol" w:hAnsi="Symbol" w:hint="default"/>
      </w:rPr>
    </w:lvl>
  </w:abstractNum>
  <w:abstractNum w:abstractNumId="72" w15:restartNumberingAfterBreak="0">
    <w:nsid w:val="47CE74D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3" w15:restartNumberingAfterBreak="0">
    <w:nsid w:val="483256E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4" w15:restartNumberingAfterBreak="0">
    <w:nsid w:val="4841278E"/>
    <w:multiLevelType w:val="hybridMultilevel"/>
    <w:tmpl w:val="6DD4FD50"/>
    <w:lvl w:ilvl="0" w:tplc="7F5679F0">
      <w:start w:val="1"/>
      <w:numFmt w:val="bullet"/>
      <w:lvlText w:val=""/>
      <w:lvlJc w:val="left"/>
      <w:pPr>
        <w:tabs>
          <w:tab w:val="num" w:pos="0"/>
        </w:tabs>
        <w:ind w:left="187" w:hanging="18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48593F77"/>
    <w:multiLevelType w:val="hybridMultilevel"/>
    <w:tmpl w:val="016499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6" w15:restartNumberingAfterBreak="0">
    <w:nsid w:val="496321ED"/>
    <w:multiLevelType w:val="singleLevel"/>
    <w:tmpl w:val="053E7476"/>
    <w:lvl w:ilvl="0">
      <w:start w:val="1"/>
      <w:numFmt w:val="decimal"/>
      <w:lvlText w:val="%1."/>
      <w:lvlJc w:val="left"/>
      <w:pPr>
        <w:tabs>
          <w:tab w:val="num" w:pos="360"/>
        </w:tabs>
        <w:ind w:left="360" w:hanging="360"/>
      </w:pPr>
    </w:lvl>
  </w:abstractNum>
  <w:abstractNum w:abstractNumId="77" w15:restartNumberingAfterBreak="0">
    <w:nsid w:val="49A5002E"/>
    <w:multiLevelType w:val="hybridMultilevel"/>
    <w:tmpl w:val="1E0E4FB6"/>
    <w:lvl w:ilvl="0" w:tplc="7366710C">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A9B6B9C"/>
    <w:multiLevelType w:val="hybridMultilevel"/>
    <w:tmpl w:val="1BB8C9B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9" w15:restartNumberingAfterBreak="0">
    <w:nsid w:val="4AC830F6"/>
    <w:multiLevelType w:val="hybridMultilevel"/>
    <w:tmpl w:val="F740E84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4AF97457"/>
    <w:multiLevelType w:val="hybridMultilevel"/>
    <w:tmpl w:val="A0A67CB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4D0508E2"/>
    <w:multiLevelType w:val="singleLevel"/>
    <w:tmpl w:val="DB422CE0"/>
    <w:lvl w:ilvl="0">
      <w:start w:val="1"/>
      <w:numFmt w:val="decimal"/>
      <w:lvlText w:val="%1."/>
      <w:lvlJc w:val="left"/>
      <w:pPr>
        <w:tabs>
          <w:tab w:val="num" w:pos="720"/>
        </w:tabs>
        <w:ind w:left="720" w:hanging="720"/>
      </w:pPr>
      <w:rPr>
        <w:rFonts w:hint="default"/>
      </w:rPr>
    </w:lvl>
  </w:abstractNum>
  <w:abstractNum w:abstractNumId="82" w15:restartNumberingAfterBreak="0">
    <w:nsid w:val="4E0C746E"/>
    <w:multiLevelType w:val="singleLevel"/>
    <w:tmpl w:val="8C786CEC"/>
    <w:lvl w:ilvl="0">
      <w:start w:val="1"/>
      <w:numFmt w:val="bullet"/>
      <w:lvlText w:val=""/>
      <w:lvlJc w:val="left"/>
      <w:pPr>
        <w:tabs>
          <w:tab w:val="num" w:pos="397"/>
        </w:tabs>
        <w:ind w:left="397" w:hanging="397"/>
      </w:pPr>
      <w:rPr>
        <w:rFonts w:ascii="Symbol" w:hAnsi="Symbol" w:hint="default"/>
      </w:rPr>
    </w:lvl>
  </w:abstractNum>
  <w:abstractNum w:abstractNumId="83" w15:restartNumberingAfterBreak="0">
    <w:nsid w:val="4E501389"/>
    <w:multiLevelType w:val="hybridMultilevel"/>
    <w:tmpl w:val="C28E5824"/>
    <w:lvl w:ilvl="0" w:tplc="E476075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4" w15:restartNumberingAfterBreak="0">
    <w:nsid w:val="50700C6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5" w15:restartNumberingAfterBreak="0">
    <w:nsid w:val="5238687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6" w15:restartNumberingAfterBreak="0">
    <w:nsid w:val="52467D1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7" w15:restartNumberingAfterBreak="0">
    <w:nsid w:val="53AA5EDA"/>
    <w:multiLevelType w:val="singleLevel"/>
    <w:tmpl w:val="8C786CEC"/>
    <w:lvl w:ilvl="0">
      <w:start w:val="1"/>
      <w:numFmt w:val="bullet"/>
      <w:lvlText w:val=""/>
      <w:lvlJc w:val="left"/>
      <w:pPr>
        <w:tabs>
          <w:tab w:val="num" w:pos="397"/>
        </w:tabs>
        <w:ind w:left="397" w:hanging="397"/>
      </w:pPr>
      <w:rPr>
        <w:rFonts w:ascii="Symbol" w:hAnsi="Symbol" w:hint="default"/>
      </w:rPr>
    </w:lvl>
  </w:abstractNum>
  <w:abstractNum w:abstractNumId="88" w15:restartNumberingAfterBreak="0">
    <w:nsid w:val="55C40E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9" w15:restartNumberingAfterBreak="0">
    <w:nsid w:val="565D6774"/>
    <w:multiLevelType w:val="singleLevel"/>
    <w:tmpl w:val="3D1259DE"/>
    <w:lvl w:ilvl="0">
      <w:start w:val="1"/>
      <w:numFmt w:val="decimal"/>
      <w:lvlText w:val="%1"/>
      <w:lvlJc w:val="left"/>
      <w:pPr>
        <w:tabs>
          <w:tab w:val="num" w:pos="720"/>
        </w:tabs>
        <w:ind w:left="720" w:hanging="720"/>
      </w:pPr>
      <w:rPr>
        <w:rFonts w:hint="default"/>
        <w:u w:val="none"/>
      </w:rPr>
    </w:lvl>
  </w:abstractNum>
  <w:abstractNum w:abstractNumId="90" w15:restartNumberingAfterBreak="0">
    <w:nsid w:val="5B47000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1" w15:restartNumberingAfterBreak="0">
    <w:nsid w:val="5B772F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2" w15:restartNumberingAfterBreak="0">
    <w:nsid w:val="5C3A7800"/>
    <w:multiLevelType w:val="hybridMultilevel"/>
    <w:tmpl w:val="F22E85B2"/>
    <w:lvl w:ilvl="0" w:tplc="7366710C">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EBE758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4" w15:restartNumberingAfterBreak="0">
    <w:nsid w:val="5EC279D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5" w15:restartNumberingAfterBreak="0">
    <w:nsid w:val="5FD9621F"/>
    <w:multiLevelType w:val="hybridMultilevel"/>
    <w:tmpl w:val="533A71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5FDA66C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7" w15:restartNumberingAfterBreak="0">
    <w:nsid w:val="603228DA"/>
    <w:multiLevelType w:val="hybridMultilevel"/>
    <w:tmpl w:val="E900580E"/>
    <w:lvl w:ilvl="0" w:tplc="94448F4E">
      <w:start w:val="1"/>
      <w:numFmt w:val="bullet"/>
      <w:lvlText w:val="•"/>
      <w:lvlJc w:val="left"/>
      <w:pPr>
        <w:tabs>
          <w:tab w:val="num" w:pos="720"/>
        </w:tabs>
        <w:ind w:left="720" w:hanging="360"/>
      </w:pPr>
      <w:rPr>
        <w:rFonts w:ascii="Times New Roman" w:hAnsi="Times New Roman" w:hint="default"/>
      </w:rPr>
    </w:lvl>
    <w:lvl w:ilvl="1" w:tplc="34225856" w:tentative="1">
      <w:start w:val="1"/>
      <w:numFmt w:val="bullet"/>
      <w:lvlText w:val="•"/>
      <w:lvlJc w:val="left"/>
      <w:pPr>
        <w:tabs>
          <w:tab w:val="num" w:pos="1440"/>
        </w:tabs>
        <w:ind w:left="1440" w:hanging="360"/>
      </w:pPr>
      <w:rPr>
        <w:rFonts w:ascii="Times New Roman" w:hAnsi="Times New Roman" w:hint="default"/>
      </w:rPr>
    </w:lvl>
    <w:lvl w:ilvl="2" w:tplc="58C4B5F2" w:tentative="1">
      <w:start w:val="1"/>
      <w:numFmt w:val="bullet"/>
      <w:lvlText w:val="•"/>
      <w:lvlJc w:val="left"/>
      <w:pPr>
        <w:tabs>
          <w:tab w:val="num" w:pos="2160"/>
        </w:tabs>
        <w:ind w:left="2160" w:hanging="360"/>
      </w:pPr>
      <w:rPr>
        <w:rFonts w:ascii="Times New Roman" w:hAnsi="Times New Roman" w:hint="default"/>
      </w:rPr>
    </w:lvl>
    <w:lvl w:ilvl="3" w:tplc="B98CA08E" w:tentative="1">
      <w:start w:val="1"/>
      <w:numFmt w:val="bullet"/>
      <w:lvlText w:val="•"/>
      <w:lvlJc w:val="left"/>
      <w:pPr>
        <w:tabs>
          <w:tab w:val="num" w:pos="2880"/>
        </w:tabs>
        <w:ind w:left="2880" w:hanging="360"/>
      </w:pPr>
      <w:rPr>
        <w:rFonts w:ascii="Times New Roman" w:hAnsi="Times New Roman" w:hint="default"/>
      </w:rPr>
    </w:lvl>
    <w:lvl w:ilvl="4" w:tplc="DCF0940A" w:tentative="1">
      <w:start w:val="1"/>
      <w:numFmt w:val="bullet"/>
      <w:lvlText w:val="•"/>
      <w:lvlJc w:val="left"/>
      <w:pPr>
        <w:tabs>
          <w:tab w:val="num" w:pos="3600"/>
        </w:tabs>
        <w:ind w:left="3600" w:hanging="360"/>
      </w:pPr>
      <w:rPr>
        <w:rFonts w:ascii="Times New Roman" w:hAnsi="Times New Roman" w:hint="default"/>
      </w:rPr>
    </w:lvl>
    <w:lvl w:ilvl="5" w:tplc="AEEE4C84" w:tentative="1">
      <w:start w:val="1"/>
      <w:numFmt w:val="bullet"/>
      <w:lvlText w:val="•"/>
      <w:lvlJc w:val="left"/>
      <w:pPr>
        <w:tabs>
          <w:tab w:val="num" w:pos="4320"/>
        </w:tabs>
        <w:ind w:left="4320" w:hanging="360"/>
      </w:pPr>
      <w:rPr>
        <w:rFonts w:ascii="Times New Roman" w:hAnsi="Times New Roman" w:hint="default"/>
      </w:rPr>
    </w:lvl>
    <w:lvl w:ilvl="6" w:tplc="EE34F35A" w:tentative="1">
      <w:start w:val="1"/>
      <w:numFmt w:val="bullet"/>
      <w:lvlText w:val="•"/>
      <w:lvlJc w:val="left"/>
      <w:pPr>
        <w:tabs>
          <w:tab w:val="num" w:pos="5040"/>
        </w:tabs>
        <w:ind w:left="5040" w:hanging="360"/>
      </w:pPr>
      <w:rPr>
        <w:rFonts w:ascii="Times New Roman" w:hAnsi="Times New Roman" w:hint="default"/>
      </w:rPr>
    </w:lvl>
    <w:lvl w:ilvl="7" w:tplc="893A151C" w:tentative="1">
      <w:start w:val="1"/>
      <w:numFmt w:val="bullet"/>
      <w:lvlText w:val="•"/>
      <w:lvlJc w:val="left"/>
      <w:pPr>
        <w:tabs>
          <w:tab w:val="num" w:pos="5760"/>
        </w:tabs>
        <w:ind w:left="5760" w:hanging="360"/>
      </w:pPr>
      <w:rPr>
        <w:rFonts w:ascii="Times New Roman" w:hAnsi="Times New Roman" w:hint="default"/>
      </w:rPr>
    </w:lvl>
    <w:lvl w:ilvl="8" w:tplc="18F60078" w:tentative="1">
      <w:start w:val="1"/>
      <w:numFmt w:val="bullet"/>
      <w:lvlText w:val="•"/>
      <w:lvlJc w:val="left"/>
      <w:pPr>
        <w:tabs>
          <w:tab w:val="num" w:pos="6480"/>
        </w:tabs>
        <w:ind w:left="6480" w:hanging="360"/>
      </w:pPr>
      <w:rPr>
        <w:rFonts w:ascii="Times New Roman" w:hAnsi="Times New Roman" w:hint="default"/>
      </w:rPr>
    </w:lvl>
  </w:abstractNum>
  <w:abstractNum w:abstractNumId="98" w15:restartNumberingAfterBreak="0">
    <w:nsid w:val="60B4138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9" w15:restartNumberingAfterBreak="0">
    <w:nsid w:val="62E118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0" w15:restartNumberingAfterBreak="0">
    <w:nsid w:val="633368B5"/>
    <w:multiLevelType w:val="hybridMultilevel"/>
    <w:tmpl w:val="7C24E0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633A6BBF"/>
    <w:multiLevelType w:val="hybridMultilevel"/>
    <w:tmpl w:val="74FEB756"/>
    <w:lvl w:ilvl="0" w:tplc="813C7C0A">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2" w15:restartNumberingAfterBreak="0">
    <w:nsid w:val="64E732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3" w15:restartNumberingAfterBreak="0">
    <w:nsid w:val="654D7953"/>
    <w:multiLevelType w:val="hybridMultilevel"/>
    <w:tmpl w:val="6788306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579291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5" w15:restartNumberingAfterBreak="0">
    <w:nsid w:val="65857EBC"/>
    <w:multiLevelType w:val="singleLevel"/>
    <w:tmpl w:val="8C786CEC"/>
    <w:lvl w:ilvl="0">
      <w:start w:val="1"/>
      <w:numFmt w:val="bullet"/>
      <w:lvlText w:val=""/>
      <w:lvlJc w:val="left"/>
      <w:pPr>
        <w:tabs>
          <w:tab w:val="num" w:pos="397"/>
        </w:tabs>
        <w:ind w:left="397" w:hanging="397"/>
      </w:pPr>
      <w:rPr>
        <w:rFonts w:ascii="Symbol" w:hAnsi="Symbol" w:hint="default"/>
      </w:rPr>
    </w:lvl>
  </w:abstractNum>
  <w:abstractNum w:abstractNumId="106" w15:restartNumberingAfterBreak="0">
    <w:nsid w:val="6644065A"/>
    <w:multiLevelType w:val="hybridMultilevel"/>
    <w:tmpl w:val="5EF43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66DC4318"/>
    <w:multiLevelType w:val="hybridMultilevel"/>
    <w:tmpl w:val="7A604CD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66F87A90"/>
    <w:multiLevelType w:val="hybridMultilevel"/>
    <w:tmpl w:val="8FE497D4"/>
    <w:lvl w:ilvl="0" w:tplc="D8E2DD5E">
      <w:start w:val="1"/>
      <w:numFmt w:val="bullet"/>
      <w:lvlText w:val=""/>
      <w:lvlJc w:val="left"/>
      <w:pPr>
        <w:tabs>
          <w:tab w:val="num" w:pos="3223"/>
        </w:tabs>
        <w:ind w:left="3223" w:hanging="360"/>
      </w:pPr>
      <w:rPr>
        <w:rFonts w:ascii="Symbol" w:hAnsi="Symbol" w:hint="default"/>
        <w:color w:val="333399"/>
      </w:rPr>
    </w:lvl>
    <w:lvl w:ilvl="1" w:tplc="08090003">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09" w15:restartNumberingAfterBreak="0">
    <w:nsid w:val="66FD3BC4"/>
    <w:multiLevelType w:val="hybridMultilevel"/>
    <w:tmpl w:val="EB4EAD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67CA7CA1"/>
    <w:multiLevelType w:val="singleLevel"/>
    <w:tmpl w:val="8854927E"/>
    <w:lvl w:ilvl="0">
      <w:start w:val="1"/>
      <w:numFmt w:val="decimal"/>
      <w:pStyle w:val="Heading3"/>
      <w:lvlText w:val="%1."/>
      <w:lvlJc w:val="left"/>
      <w:pPr>
        <w:tabs>
          <w:tab w:val="num" w:pos="720"/>
        </w:tabs>
        <w:ind w:left="720" w:hanging="720"/>
      </w:pPr>
      <w:rPr>
        <w:rFonts w:hint="default"/>
      </w:rPr>
    </w:lvl>
  </w:abstractNum>
  <w:abstractNum w:abstractNumId="111" w15:restartNumberingAfterBreak="0">
    <w:nsid w:val="691878F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2" w15:restartNumberingAfterBreak="0">
    <w:nsid w:val="69E543D5"/>
    <w:multiLevelType w:val="hybridMultilevel"/>
    <w:tmpl w:val="75D86372"/>
    <w:lvl w:ilvl="0" w:tplc="7366710C">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6AF33791"/>
    <w:multiLevelType w:val="hybridMultilevel"/>
    <w:tmpl w:val="8856E1B8"/>
    <w:lvl w:ilvl="0" w:tplc="813C7C0A">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4" w15:restartNumberingAfterBreak="0">
    <w:nsid w:val="6D75639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5" w15:restartNumberingAfterBreak="0">
    <w:nsid w:val="6F3062C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6" w15:restartNumberingAfterBreak="0">
    <w:nsid w:val="71C144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7" w15:restartNumberingAfterBreak="0">
    <w:nsid w:val="73DD250B"/>
    <w:multiLevelType w:val="hybridMultilevel"/>
    <w:tmpl w:val="91584B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8" w15:restartNumberingAfterBreak="0">
    <w:nsid w:val="741239FD"/>
    <w:multiLevelType w:val="hybridMultilevel"/>
    <w:tmpl w:val="7924F1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49E2FA8"/>
    <w:multiLevelType w:val="singleLevel"/>
    <w:tmpl w:val="8C786CEC"/>
    <w:lvl w:ilvl="0">
      <w:start w:val="1"/>
      <w:numFmt w:val="bullet"/>
      <w:lvlText w:val=""/>
      <w:lvlJc w:val="left"/>
      <w:pPr>
        <w:tabs>
          <w:tab w:val="num" w:pos="397"/>
        </w:tabs>
        <w:ind w:left="397" w:hanging="397"/>
      </w:pPr>
      <w:rPr>
        <w:rFonts w:ascii="Symbol" w:hAnsi="Symbol" w:hint="default"/>
      </w:rPr>
    </w:lvl>
  </w:abstractNum>
  <w:abstractNum w:abstractNumId="120" w15:restartNumberingAfterBreak="0">
    <w:nsid w:val="751F0837"/>
    <w:multiLevelType w:val="hybridMultilevel"/>
    <w:tmpl w:val="BD34E2E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1" w15:restartNumberingAfterBreak="0">
    <w:nsid w:val="758009DD"/>
    <w:multiLevelType w:val="hybridMultilevel"/>
    <w:tmpl w:val="1982EF2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2" w15:restartNumberingAfterBreak="0">
    <w:nsid w:val="76630F87"/>
    <w:multiLevelType w:val="hybridMultilevel"/>
    <w:tmpl w:val="DE5AAC30"/>
    <w:lvl w:ilvl="0" w:tplc="574443DC">
      <w:start w:val="1"/>
      <w:numFmt w:val="bullet"/>
      <w:lvlText w:val="•"/>
      <w:lvlJc w:val="left"/>
      <w:pPr>
        <w:tabs>
          <w:tab w:val="num" w:pos="720"/>
        </w:tabs>
        <w:ind w:left="720" w:hanging="360"/>
      </w:pPr>
      <w:rPr>
        <w:rFonts w:ascii="Times New Roman" w:hAnsi="Times New Roman" w:hint="default"/>
      </w:rPr>
    </w:lvl>
    <w:lvl w:ilvl="1" w:tplc="CE88D0C2" w:tentative="1">
      <w:start w:val="1"/>
      <w:numFmt w:val="bullet"/>
      <w:lvlText w:val="•"/>
      <w:lvlJc w:val="left"/>
      <w:pPr>
        <w:tabs>
          <w:tab w:val="num" w:pos="1440"/>
        </w:tabs>
        <w:ind w:left="1440" w:hanging="360"/>
      </w:pPr>
      <w:rPr>
        <w:rFonts w:ascii="Times New Roman" w:hAnsi="Times New Roman" w:hint="default"/>
      </w:rPr>
    </w:lvl>
    <w:lvl w:ilvl="2" w:tplc="37B8018E" w:tentative="1">
      <w:start w:val="1"/>
      <w:numFmt w:val="bullet"/>
      <w:lvlText w:val="•"/>
      <w:lvlJc w:val="left"/>
      <w:pPr>
        <w:tabs>
          <w:tab w:val="num" w:pos="2160"/>
        </w:tabs>
        <w:ind w:left="2160" w:hanging="360"/>
      </w:pPr>
      <w:rPr>
        <w:rFonts w:ascii="Times New Roman" w:hAnsi="Times New Roman" w:hint="default"/>
      </w:rPr>
    </w:lvl>
    <w:lvl w:ilvl="3" w:tplc="055616CA" w:tentative="1">
      <w:start w:val="1"/>
      <w:numFmt w:val="bullet"/>
      <w:lvlText w:val="•"/>
      <w:lvlJc w:val="left"/>
      <w:pPr>
        <w:tabs>
          <w:tab w:val="num" w:pos="2880"/>
        </w:tabs>
        <w:ind w:left="2880" w:hanging="360"/>
      </w:pPr>
      <w:rPr>
        <w:rFonts w:ascii="Times New Roman" w:hAnsi="Times New Roman" w:hint="default"/>
      </w:rPr>
    </w:lvl>
    <w:lvl w:ilvl="4" w:tplc="ABB25F0A" w:tentative="1">
      <w:start w:val="1"/>
      <w:numFmt w:val="bullet"/>
      <w:lvlText w:val="•"/>
      <w:lvlJc w:val="left"/>
      <w:pPr>
        <w:tabs>
          <w:tab w:val="num" w:pos="3600"/>
        </w:tabs>
        <w:ind w:left="3600" w:hanging="360"/>
      </w:pPr>
      <w:rPr>
        <w:rFonts w:ascii="Times New Roman" w:hAnsi="Times New Roman" w:hint="default"/>
      </w:rPr>
    </w:lvl>
    <w:lvl w:ilvl="5" w:tplc="73726384" w:tentative="1">
      <w:start w:val="1"/>
      <w:numFmt w:val="bullet"/>
      <w:lvlText w:val="•"/>
      <w:lvlJc w:val="left"/>
      <w:pPr>
        <w:tabs>
          <w:tab w:val="num" w:pos="4320"/>
        </w:tabs>
        <w:ind w:left="4320" w:hanging="360"/>
      </w:pPr>
      <w:rPr>
        <w:rFonts w:ascii="Times New Roman" w:hAnsi="Times New Roman" w:hint="default"/>
      </w:rPr>
    </w:lvl>
    <w:lvl w:ilvl="6" w:tplc="167E5852" w:tentative="1">
      <w:start w:val="1"/>
      <w:numFmt w:val="bullet"/>
      <w:lvlText w:val="•"/>
      <w:lvlJc w:val="left"/>
      <w:pPr>
        <w:tabs>
          <w:tab w:val="num" w:pos="5040"/>
        </w:tabs>
        <w:ind w:left="5040" w:hanging="360"/>
      </w:pPr>
      <w:rPr>
        <w:rFonts w:ascii="Times New Roman" w:hAnsi="Times New Roman" w:hint="default"/>
      </w:rPr>
    </w:lvl>
    <w:lvl w:ilvl="7" w:tplc="CCE61540" w:tentative="1">
      <w:start w:val="1"/>
      <w:numFmt w:val="bullet"/>
      <w:lvlText w:val="•"/>
      <w:lvlJc w:val="left"/>
      <w:pPr>
        <w:tabs>
          <w:tab w:val="num" w:pos="5760"/>
        </w:tabs>
        <w:ind w:left="5760" w:hanging="360"/>
      </w:pPr>
      <w:rPr>
        <w:rFonts w:ascii="Times New Roman" w:hAnsi="Times New Roman" w:hint="default"/>
      </w:rPr>
    </w:lvl>
    <w:lvl w:ilvl="8" w:tplc="89C251E6" w:tentative="1">
      <w:start w:val="1"/>
      <w:numFmt w:val="bullet"/>
      <w:lvlText w:val="•"/>
      <w:lvlJc w:val="left"/>
      <w:pPr>
        <w:tabs>
          <w:tab w:val="num" w:pos="6480"/>
        </w:tabs>
        <w:ind w:left="6480" w:hanging="360"/>
      </w:pPr>
      <w:rPr>
        <w:rFonts w:ascii="Times New Roman" w:hAnsi="Times New Roman" w:hint="default"/>
      </w:rPr>
    </w:lvl>
  </w:abstractNum>
  <w:abstractNum w:abstractNumId="123" w15:restartNumberingAfterBreak="0">
    <w:nsid w:val="77776D3D"/>
    <w:multiLevelType w:val="hybridMultilevel"/>
    <w:tmpl w:val="396C5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79965002"/>
    <w:multiLevelType w:val="singleLevel"/>
    <w:tmpl w:val="CBB20FEE"/>
    <w:lvl w:ilvl="0">
      <w:start w:val="1"/>
      <w:numFmt w:val="bullet"/>
      <w:lvlText w:val=""/>
      <w:lvlJc w:val="left"/>
      <w:pPr>
        <w:tabs>
          <w:tab w:val="num" w:pos="360"/>
        </w:tabs>
        <w:ind w:left="360" w:hanging="360"/>
      </w:pPr>
      <w:rPr>
        <w:rFonts w:ascii="Symbol" w:hAnsi="Symbol" w:hint="default"/>
      </w:rPr>
    </w:lvl>
  </w:abstractNum>
  <w:abstractNum w:abstractNumId="125" w15:restartNumberingAfterBreak="0">
    <w:nsid w:val="7ABD6D55"/>
    <w:multiLevelType w:val="singleLevel"/>
    <w:tmpl w:val="8C786CEC"/>
    <w:lvl w:ilvl="0">
      <w:start w:val="1"/>
      <w:numFmt w:val="bullet"/>
      <w:lvlText w:val=""/>
      <w:lvlJc w:val="left"/>
      <w:pPr>
        <w:tabs>
          <w:tab w:val="num" w:pos="397"/>
        </w:tabs>
        <w:ind w:left="397" w:hanging="397"/>
      </w:pPr>
      <w:rPr>
        <w:rFonts w:ascii="Symbol" w:hAnsi="Symbol" w:hint="default"/>
      </w:rPr>
    </w:lvl>
  </w:abstractNum>
  <w:abstractNum w:abstractNumId="126" w15:restartNumberingAfterBreak="0">
    <w:nsid w:val="7C4D750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7F3B51A2"/>
    <w:multiLevelType w:val="hybridMultilevel"/>
    <w:tmpl w:val="EB3C18C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abstractNumId w:val="29"/>
  </w:num>
  <w:num w:numId="2">
    <w:abstractNumId w:val="4"/>
  </w:num>
  <w:num w:numId="3">
    <w:abstractNumId w:val="108"/>
  </w:num>
  <w:num w:numId="4">
    <w:abstractNumId w:val="21"/>
  </w:num>
  <w:num w:numId="5">
    <w:abstractNumId w:val="55"/>
  </w:num>
  <w:num w:numId="6">
    <w:abstractNumId w:val="100"/>
  </w:num>
  <w:num w:numId="7">
    <w:abstractNumId w:val="118"/>
  </w:num>
  <w:num w:numId="8">
    <w:abstractNumId w:val="69"/>
  </w:num>
  <w:num w:numId="9">
    <w:abstractNumId w:val="32"/>
  </w:num>
  <w:num w:numId="10">
    <w:abstractNumId w:val="112"/>
  </w:num>
  <w:num w:numId="11">
    <w:abstractNumId w:val="26"/>
  </w:num>
  <w:num w:numId="12">
    <w:abstractNumId w:val="92"/>
  </w:num>
  <w:num w:numId="13">
    <w:abstractNumId w:val="68"/>
  </w:num>
  <w:num w:numId="14">
    <w:abstractNumId w:val="22"/>
  </w:num>
  <w:num w:numId="15">
    <w:abstractNumId w:val="5"/>
  </w:num>
  <w:num w:numId="16">
    <w:abstractNumId w:val="77"/>
  </w:num>
  <w:num w:numId="17">
    <w:abstractNumId w:val="106"/>
  </w:num>
  <w:num w:numId="18">
    <w:abstractNumId w:val="42"/>
  </w:num>
  <w:num w:numId="19">
    <w:abstractNumId w:val="34"/>
  </w:num>
  <w:num w:numId="20">
    <w:abstractNumId w:val="117"/>
  </w:num>
  <w:num w:numId="21">
    <w:abstractNumId w:val="38"/>
  </w:num>
  <w:num w:numId="22">
    <w:abstractNumId w:val="39"/>
  </w:num>
  <w:num w:numId="23">
    <w:abstractNumId w:val="97"/>
  </w:num>
  <w:num w:numId="24">
    <w:abstractNumId w:val="122"/>
  </w:num>
  <w:num w:numId="25">
    <w:abstractNumId w:val="10"/>
  </w:num>
  <w:num w:numId="26">
    <w:abstractNumId w:val="57"/>
  </w:num>
  <w:num w:numId="27">
    <w:abstractNumId w:val="89"/>
  </w:num>
  <w:num w:numId="28">
    <w:abstractNumId w:val="1"/>
  </w:num>
  <w:num w:numId="29">
    <w:abstractNumId w:val="18"/>
  </w:num>
  <w:num w:numId="30">
    <w:abstractNumId w:val="103"/>
  </w:num>
  <w:num w:numId="31">
    <w:abstractNumId w:val="63"/>
  </w:num>
  <w:num w:numId="32">
    <w:abstractNumId w:val="62"/>
  </w:num>
  <w:num w:numId="33">
    <w:abstractNumId w:val="36"/>
  </w:num>
  <w:num w:numId="34">
    <w:abstractNumId w:val="123"/>
  </w:num>
  <w:num w:numId="35">
    <w:abstractNumId w:val="31"/>
  </w:num>
  <w:num w:numId="36">
    <w:abstractNumId w:val="70"/>
  </w:num>
  <w:num w:numId="37">
    <w:abstractNumId w:val="78"/>
  </w:num>
  <w:num w:numId="38">
    <w:abstractNumId w:val="83"/>
  </w:num>
  <w:num w:numId="39">
    <w:abstractNumId w:val="41"/>
  </w:num>
  <w:num w:numId="40">
    <w:abstractNumId w:val="74"/>
  </w:num>
  <w:num w:numId="41">
    <w:abstractNumId w:val="8"/>
  </w:num>
  <w:num w:numId="42">
    <w:abstractNumId w:val="120"/>
  </w:num>
  <w:num w:numId="43">
    <w:abstractNumId w:val="109"/>
  </w:num>
  <w:num w:numId="44">
    <w:abstractNumId w:val="75"/>
  </w:num>
  <w:num w:numId="45">
    <w:abstractNumId w:val="3"/>
  </w:num>
  <w:num w:numId="46">
    <w:abstractNumId w:val="66"/>
  </w:num>
  <w:num w:numId="47">
    <w:abstractNumId w:val="20"/>
  </w:num>
  <w:num w:numId="48">
    <w:abstractNumId w:val="33"/>
  </w:num>
  <w:num w:numId="49">
    <w:abstractNumId w:val="7"/>
  </w:num>
  <w:num w:numId="50">
    <w:abstractNumId w:val="79"/>
  </w:num>
  <w:num w:numId="51">
    <w:abstractNumId w:val="25"/>
  </w:num>
  <w:num w:numId="52">
    <w:abstractNumId w:val="46"/>
  </w:num>
  <w:num w:numId="53">
    <w:abstractNumId w:val="37"/>
  </w:num>
  <w:num w:numId="54">
    <w:abstractNumId w:val="80"/>
  </w:num>
  <w:num w:numId="55">
    <w:abstractNumId w:val="127"/>
  </w:num>
  <w:num w:numId="56">
    <w:abstractNumId w:val="61"/>
  </w:num>
  <w:num w:numId="57">
    <w:abstractNumId w:val="14"/>
  </w:num>
  <w:num w:numId="58">
    <w:abstractNumId w:val="110"/>
  </w:num>
  <w:num w:numId="59">
    <w:abstractNumId w:val="110"/>
    <w:lvlOverride w:ilvl="0">
      <w:startOverride w:val="1"/>
    </w:lvlOverride>
  </w:num>
  <w:num w:numId="60">
    <w:abstractNumId w:val="2"/>
  </w:num>
  <w:num w:numId="61">
    <w:abstractNumId w:val="116"/>
  </w:num>
  <w:num w:numId="62">
    <w:abstractNumId w:val="96"/>
  </w:num>
  <w:num w:numId="63">
    <w:abstractNumId w:val="84"/>
  </w:num>
  <w:num w:numId="64">
    <w:abstractNumId w:val="90"/>
  </w:num>
  <w:num w:numId="65">
    <w:abstractNumId w:val="47"/>
  </w:num>
  <w:num w:numId="66">
    <w:abstractNumId w:val="91"/>
  </w:num>
  <w:num w:numId="67">
    <w:abstractNumId w:val="94"/>
  </w:num>
  <w:num w:numId="68">
    <w:abstractNumId w:val="48"/>
  </w:num>
  <w:num w:numId="69">
    <w:abstractNumId w:val="40"/>
  </w:num>
  <w:num w:numId="70">
    <w:abstractNumId w:val="111"/>
  </w:num>
  <w:num w:numId="71">
    <w:abstractNumId w:val="114"/>
  </w:num>
  <w:num w:numId="72">
    <w:abstractNumId w:val="13"/>
  </w:num>
  <w:num w:numId="73">
    <w:abstractNumId w:val="30"/>
  </w:num>
  <w:num w:numId="74">
    <w:abstractNumId w:val="73"/>
  </w:num>
  <w:num w:numId="75">
    <w:abstractNumId w:val="19"/>
  </w:num>
  <w:num w:numId="76">
    <w:abstractNumId w:val="115"/>
  </w:num>
  <w:num w:numId="77">
    <w:abstractNumId w:val="53"/>
  </w:num>
  <w:num w:numId="78">
    <w:abstractNumId w:val="72"/>
  </w:num>
  <w:num w:numId="79">
    <w:abstractNumId w:val="102"/>
  </w:num>
  <w:num w:numId="80">
    <w:abstractNumId w:val="99"/>
  </w:num>
  <w:num w:numId="81">
    <w:abstractNumId w:val="85"/>
  </w:num>
  <w:num w:numId="82">
    <w:abstractNumId w:val="52"/>
  </w:num>
  <w:num w:numId="83">
    <w:abstractNumId w:val="49"/>
  </w:num>
  <w:num w:numId="84">
    <w:abstractNumId w:val="6"/>
  </w:num>
  <w:num w:numId="85">
    <w:abstractNumId w:val="50"/>
  </w:num>
  <w:num w:numId="86">
    <w:abstractNumId w:val="121"/>
  </w:num>
  <w:num w:numId="87">
    <w:abstractNumId w:val="15"/>
  </w:num>
  <w:num w:numId="88">
    <w:abstractNumId w:val="16"/>
  </w:num>
  <w:num w:numId="89">
    <w:abstractNumId w:val="45"/>
  </w:num>
  <w:num w:numId="90">
    <w:abstractNumId w:val="58"/>
  </w:num>
  <w:num w:numId="91">
    <w:abstractNumId w:val="113"/>
  </w:num>
  <w:num w:numId="92">
    <w:abstractNumId w:val="101"/>
  </w:num>
  <w:num w:numId="93">
    <w:abstractNumId w:val="56"/>
  </w:num>
  <w:num w:numId="94">
    <w:abstractNumId w:val="51"/>
  </w:num>
  <w:num w:numId="95">
    <w:abstractNumId w:val="43"/>
  </w:num>
  <w:num w:numId="96">
    <w:abstractNumId w:val="104"/>
  </w:num>
  <w:num w:numId="97">
    <w:abstractNumId w:val="93"/>
  </w:num>
  <w:num w:numId="98">
    <w:abstractNumId w:val="126"/>
  </w:num>
  <w:num w:numId="99">
    <w:abstractNumId w:val="27"/>
  </w:num>
  <w:num w:numId="100">
    <w:abstractNumId w:val="11"/>
  </w:num>
  <w:num w:numId="101">
    <w:abstractNumId w:val="17"/>
  </w:num>
  <w:num w:numId="102">
    <w:abstractNumId w:val="81"/>
  </w:num>
  <w:num w:numId="103">
    <w:abstractNumId w:val="0"/>
    <w:lvlOverride w:ilvl="0">
      <w:startOverride w:val="1"/>
      <w:lvl w:ilvl="0">
        <w:start w:val="1"/>
        <w:numFmt w:val="decimal"/>
        <w:lvlText w:val="%1."/>
        <w:lvlJc w:val="left"/>
      </w:lvl>
    </w:lvlOverride>
  </w:num>
  <w:num w:numId="104">
    <w:abstractNumId w:val="54"/>
  </w:num>
  <w:num w:numId="105">
    <w:abstractNumId w:val="88"/>
  </w:num>
  <w:num w:numId="106">
    <w:abstractNumId w:val="98"/>
  </w:num>
  <w:num w:numId="107">
    <w:abstractNumId w:val="124"/>
  </w:num>
  <w:num w:numId="108">
    <w:abstractNumId w:val="59"/>
  </w:num>
  <w:num w:numId="109">
    <w:abstractNumId w:val="9"/>
  </w:num>
  <w:num w:numId="110">
    <w:abstractNumId w:val="86"/>
  </w:num>
  <w:num w:numId="111">
    <w:abstractNumId w:val="60"/>
  </w:num>
  <w:num w:numId="112">
    <w:abstractNumId w:val="76"/>
  </w:num>
  <w:num w:numId="113">
    <w:abstractNumId w:val="35"/>
  </w:num>
  <w:num w:numId="114">
    <w:abstractNumId w:val="71"/>
  </w:num>
  <w:num w:numId="115">
    <w:abstractNumId w:val="82"/>
  </w:num>
  <w:num w:numId="116">
    <w:abstractNumId w:val="65"/>
  </w:num>
  <w:num w:numId="117">
    <w:abstractNumId w:val="23"/>
  </w:num>
  <w:num w:numId="118">
    <w:abstractNumId w:val="105"/>
  </w:num>
  <w:num w:numId="119">
    <w:abstractNumId w:val="87"/>
  </w:num>
  <w:num w:numId="120">
    <w:abstractNumId w:val="64"/>
  </w:num>
  <w:num w:numId="121">
    <w:abstractNumId w:val="119"/>
  </w:num>
  <w:num w:numId="122">
    <w:abstractNumId w:val="125"/>
  </w:num>
  <w:num w:numId="123">
    <w:abstractNumId w:val="95"/>
  </w:num>
  <w:num w:numId="124">
    <w:abstractNumId w:val="67"/>
  </w:num>
  <w:num w:numId="125">
    <w:abstractNumId w:val="107"/>
  </w:num>
  <w:num w:numId="126">
    <w:abstractNumId w:val="24"/>
  </w:num>
  <w:num w:numId="127">
    <w:abstractNumId w:val="44"/>
  </w:num>
  <w:num w:numId="128">
    <w:abstractNumId w:val="12"/>
  </w:num>
  <w:num w:numId="129">
    <w:abstractNumId w:val="28"/>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B71"/>
    <w:rsid w:val="0000694B"/>
    <w:rsid w:val="00013DA6"/>
    <w:rsid w:val="00020F6E"/>
    <w:rsid w:val="00095DBB"/>
    <w:rsid w:val="000A46B9"/>
    <w:rsid w:val="00111E49"/>
    <w:rsid w:val="00115E94"/>
    <w:rsid w:val="00124E92"/>
    <w:rsid w:val="00171939"/>
    <w:rsid w:val="001A783D"/>
    <w:rsid w:val="00224F2D"/>
    <w:rsid w:val="00275829"/>
    <w:rsid w:val="002B74F9"/>
    <w:rsid w:val="002D75D8"/>
    <w:rsid w:val="00332AFF"/>
    <w:rsid w:val="00341E2B"/>
    <w:rsid w:val="003F791F"/>
    <w:rsid w:val="0041642B"/>
    <w:rsid w:val="00461DD3"/>
    <w:rsid w:val="00551F94"/>
    <w:rsid w:val="0056570F"/>
    <w:rsid w:val="005842CE"/>
    <w:rsid w:val="005C6503"/>
    <w:rsid w:val="005D13AC"/>
    <w:rsid w:val="00654CBE"/>
    <w:rsid w:val="0066548A"/>
    <w:rsid w:val="006B3C89"/>
    <w:rsid w:val="006D2E54"/>
    <w:rsid w:val="006F3FE0"/>
    <w:rsid w:val="006F46A7"/>
    <w:rsid w:val="0077164E"/>
    <w:rsid w:val="007E50F3"/>
    <w:rsid w:val="0080612E"/>
    <w:rsid w:val="008125B9"/>
    <w:rsid w:val="00886267"/>
    <w:rsid w:val="008E206D"/>
    <w:rsid w:val="00923AC4"/>
    <w:rsid w:val="00926A8A"/>
    <w:rsid w:val="0097669D"/>
    <w:rsid w:val="009868B8"/>
    <w:rsid w:val="009C537E"/>
    <w:rsid w:val="009D249C"/>
    <w:rsid w:val="00A118C5"/>
    <w:rsid w:val="00A144BB"/>
    <w:rsid w:val="00A455A5"/>
    <w:rsid w:val="00A70EF1"/>
    <w:rsid w:val="00A83A4F"/>
    <w:rsid w:val="00AE5A86"/>
    <w:rsid w:val="00AF68C5"/>
    <w:rsid w:val="00B03FC3"/>
    <w:rsid w:val="00B0589A"/>
    <w:rsid w:val="00B40596"/>
    <w:rsid w:val="00B52421"/>
    <w:rsid w:val="00B901A4"/>
    <w:rsid w:val="00BB02FA"/>
    <w:rsid w:val="00BF087A"/>
    <w:rsid w:val="00BF55DE"/>
    <w:rsid w:val="00BF6B82"/>
    <w:rsid w:val="00C225AA"/>
    <w:rsid w:val="00C412E0"/>
    <w:rsid w:val="00C42C9A"/>
    <w:rsid w:val="00CC5B71"/>
    <w:rsid w:val="00CE4C0D"/>
    <w:rsid w:val="00D334BE"/>
    <w:rsid w:val="00DA650A"/>
    <w:rsid w:val="00EA15BC"/>
    <w:rsid w:val="00EE668C"/>
    <w:rsid w:val="00F952C3"/>
    <w:rsid w:val="00FA4BEF"/>
    <w:rsid w:val="09D2068A"/>
    <w:rsid w:val="0D05D7E8"/>
    <w:rsid w:val="0E49F9A2"/>
    <w:rsid w:val="1AB84627"/>
    <w:rsid w:val="2366D45D"/>
    <w:rsid w:val="4F1935C5"/>
    <w:rsid w:val="6651A2F4"/>
    <w:rsid w:val="7A37B81A"/>
    <w:rsid w:val="7E583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14053"/>
  <w15:docId w15:val="{C953627A-E9AC-46AE-B8BA-7831F6131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pPr>
      <w:keepNext/>
      <w:outlineLvl w:val="0"/>
    </w:pPr>
    <w:rPr>
      <w:rFonts w:ascii="Arial" w:hAnsi="Arial"/>
      <w:b/>
      <w:noProof/>
      <w:szCs w:val="20"/>
      <w:lang w:eastAsia="en-US"/>
    </w:rPr>
  </w:style>
  <w:style w:type="paragraph" w:styleId="Heading2">
    <w:name w:val="heading 2"/>
    <w:basedOn w:val="Normal"/>
    <w:next w:val="Normal"/>
    <w:link w:val="Heading2Char"/>
    <w:qFormat/>
    <w:pPr>
      <w:keepNext/>
      <w:numPr>
        <w:numId w:val="60"/>
      </w:numPr>
      <w:outlineLvl w:val="1"/>
    </w:pPr>
    <w:rPr>
      <w:rFonts w:ascii="Arial" w:hAnsi="Arial"/>
      <w:sz w:val="22"/>
      <w:szCs w:val="20"/>
      <w:lang w:eastAsia="en-US"/>
    </w:rPr>
  </w:style>
  <w:style w:type="paragraph" w:styleId="Heading3">
    <w:name w:val="heading 3"/>
    <w:basedOn w:val="Normal"/>
    <w:next w:val="Normal"/>
    <w:link w:val="Heading3Char"/>
    <w:qFormat/>
    <w:pPr>
      <w:keepNext/>
      <w:numPr>
        <w:numId w:val="58"/>
      </w:numPr>
      <w:outlineLvl w:val="2"/>
    </w:pPr>
    <w:rPr>
      <w:rFonts w:ascii="Arial" w:hAnsi="Arial"/>
      <w:b/>
      <w:noProof/>
      <w:sz w:val="22"/>
      <w:szCs w:val="20"/>
      <w:lang w:eastAsia="en-US"/>
    </w:rPr>
  </w:style>
  <w:style w:type="paragraph" w:styleId="Heading5">
    <w:name w:val="heading 5"/>
    <w:basedOn w:val="Normal"/>
    <w:next w:val="Normal"/>
    <w:link w:val="Heading5Char"/>
    <w:qFormat/>
    <w:pPr>
      <w:keepNext/>
      <w:jc w:val="center"/>
      <w:outlineLvl w:val="4"/>
    </w:pPr>
    <w:rPr>
      <w:rFonts w:ascii="Arial" w:hAnsi="Arial"/>
      <w:b/>
      <w:szCs w:val="20"/>
      <w:lang w:eastAsia="en-US"/>
    </w:rPr>
  </w:style>
  <w:style w:type="paragraph" w:styleId="Heading9">
    <w:name w:val="heading 9"/>
    <w:basedOn w:val="Normal"/>
    <w:next w:val="Normal"/>
    <w:link w:val="Heading9Char"/>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en-GB"/>
    </w:rPr>
  </w:style>
  <w:style w:type="paragraph" w:styleId="ListParagraph">
    <w:name w:val="List Paragraph"/>
    <w:basedOn w:val="Normal"/>
    <w:uiPriority w:val="34"/>
    <w:qFormat/>
    <w:pPr>
      <w:ind w:left="720"/>
      <w:contextualSpacing/>
    </w:pPr>
  </w:style>
  <w:style w:type="paragraph" w:styleId="Title">
    <w:name w:val="Title"/>
    <w:basedOn w:val="Normal"/>
    <w:next w:val="Normal"/>
    <w:link w:val="TitleChar"/>
    <w:uiPriority w:val="10"/>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lang w:eastAsia="en-GB"/>
    </w:rPr>
  </w:style>
  <w:style w:type="paragraph" w:styleId="FootnoteText">
    <w:name w:val="footnote text"/>
    <w:basedOn w:val="Normal"/>
    <w:link w:val="FootnoteTextChar"/>
    <w:semiHidden/>
    <w:rPr>
      <w:color w:val="000000"/>
      <w:sz w:val="20"/>
      <w:szCs w:val="20"/>
    </w:rPr>
  </w:style>
  <w:style w:type="character" w:customStyle="1" w:styleId="FootnoteTextChar">
    <w:name w:val="Footnote Text Char"/>
    <w:basedOn w:val="DefaultParagraphFont"/>
    <w:link w:val="FootnoteText"/>
    <w:semiHidden/>
    <w:rPr>
      <w:rFonts w:ascii="Times New Roman" w:eastAsia="Times New Roman" w:hAnsi="Times New Roman" w:cs="Times New Roman"/>
      <w:color w:val="000000"/>
      <w:sz w:val="20"/>
      <w:szCs w:val="20"/>
      <w:lang w:eastAsia="en-GB"/>
    </w:rPr>
  </w:style>
  <w:style w:type="character" w:styleId="FootnoteReference">
    <w:name w:val="footnote reference"/>
    <w:semiHidden/>
    <w:rPr>
      <w:vertAlign w:val="superscript"/>
    </w:rPr>
  </w:style>
  <w:style w:type="paragraph" w:styleId="Header">
    <w:name w:val="header"/>
    <w:basedOn w:val="Normal"/>
    <w:link w:val="HeaderChar"/>
    <w:unhideWhenUsed/>
    <w:pPr>
      <w:tabs>
        <w:tab w:val="center" w:pos="4513"/>
        <w:tab w:val="right" w:pos="9026"/>
      </w:tabs>
    </w:pPr>
  </w:style>
  <w:style w:type="character" w:customStyle="1" w:styleId="HeaderChar">
    <w:name w:val="Header Char"/>
    <w:basedOn w:val="DefaultParagraphFont"/>
    <w:link w:val="Header"/>
    <w:rPr>
      <w:rFonts w:ascii="Times New Roman" w:eastAsia="Times New Roman" w:hAnsi="Times New Roman" w:cs="Times New Roman"/>
      <w:sz w:val="24"/>
      <w:szCs w:val="24"/>
      <w:lang w:eastAsia="en-GB"/>
    </w:rPr>
  </w:style>
  <w:style w:type="paragraph" w:styleId="Footer">
    <w:name w:val="footer"/>
    <w:basedOn w:val="Normal"/>
    <w:link w:val="FooterChar"/>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eastAsia="en-GB"/>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Pr>
      <w:rFonts w:ascii="Arial" w:eastAsia="Times New Roman" w:hAnsi="Arial" w:cs="Times New Roman"/>
      <w:b/>
      <w:noProof/>
      <w:sz w:val="24"/>
      <w:szCs w:val="20"/>
    </w:rPr>
  </w:style>
  <w:style w:type="character" w:customStyle="1" w:styleId="Heading2Char">
    <w:name w:val="Heading 2 Char"/>
    <w:basedOn w:val="DefaultParagraphFont"/>
    <w:link w:val="Heading2"/>
    <w:rPr>
      <w:rFonts w:ascii="Arial" w:eastAsia="Times New Roman" w:hAnsi="Arial" w:cs="Times New Roman"/>
      <w:szCs w:val="20"/>
    </w:rPr>
  </w:style>
  <w:style w:type="character" w:customStyle="1" w:styleId="Heading3Char">
    <w:name w:val="Heading 3 Char"/>
    <w:basedOn w:val="DefaultParagraphFont"/>
    <w:link w:val="Heading3"/>
    <w:rPr>
      <w:rFonts w:ascii="Arial" w:eastAsia="Times New Roman" w:hAnsi="Arial" w:cs="Times New Roman"/>
      <w:b/>
      <w:noProof/>
      <w:szCs w:val="20"/>
    </w:rPr>
  </w:style>
  <w:style w:type="character" w:customStyle="1" w:styleId="Heading5Char">
    <w:name w:val="Heading 5 Char"/>
    <w:basedOn w:val="DefaultParagraphFont"/>
    <w:link w:val="Heading5"/>
    <w:rPr>
      <w:rFonts w:ascii="Arial" w:eastAsia="Times New Roman" w:hAnsi="Arial" w:cs="Times New Roman"/>
      <w:b/>
      <w:sz w:val="24"/>
      <w:szCs w:val="20"/>
    </w:rPr>
  </w:style>
  <w:style w:type="paragraph" w:styleId="BodyText">
    <w:name w:val="Body Text"/>
    <w:basedOn w:val="Normal"/>
    <w:link w:val="BodyTextChar"/>
    <w:rPr>
      <w:rFonts w:ascii="Arial" w:hAnsi="Arial"/>
      <w:b/>
      <w:noProof/>
      <w:szCs w:val="20"/>
      <w:lang w:eastAsia="en-US"/>
    </w:rPr>
  </w:style>
  <w:style w:type="character" w:customStyle="1" w:styleId="BodyTextChar">
    <w:name w:val="Body Text Char"/>
    <w:basedOn w:val="DefaultParagraphFont"/>
    <w:link w:val="BodyText"/>
    <w:rPr>
      <w:rFonts w:ascii="Arial" w:eastAsia="Times New Roman" w:hAnsi="Arial" w:cs="Times New Roman"/>
      <w:b/>
      <w:noProof/>
      <w:sz w:val="24"/>
      <w:szCs w:val="20"/>
    </w:rPr>
  </w:style>
  <w:style w:type="paragraph" w:styleId="BodyText2">
    <w:name w:val="Body Text 2"/>
    <w:basedOn w:val="Normal"/>
    <w:link w:val="BodyText2Char"/>
    <w:rPr>
      <w:rFonts w:ascii="Arial" w:hAnsi="Arial"/>
      <w:sz w:val="22"/>
      <w:szCs w:val="20"/>
      <w:lang w:eastAsia="en-US"/>
    </w:rPr>
  </w:style>
  <w:style w:type="character" w:customStyle="1" w:styleId="BodyText2Char">
    <w:name w:val="Body Text 2 Char"/>
    <w:basedOn w:val="DefaultParagraphFont"/>
    <w:link w:val="BodyText2"/>
    <w:rPr>
      <w:rFonts w:ascii="Arial" w:eastAsia="Times New Roman" w:hAnsi="Arial" w:cs="Times New Roman"/>
      <w:szCs w:val="20"/>
    </w:rPr>
  </w:style>
  <w:style w:type="paragraph" w:styleId="BodyTextIndent">
    <w:name w:val="Body Text Indent"/>
    <w:basedOn w:val="Normal"/>
    <w:link w:val="BodyTextIndentChar"/>
    <w:pPr>
      <w:ind w:left="709" w:hanging="349"/>
    </w:pPr>
    <w:rPr>
      <w:rFonts w:ascii="Arial" w:hAnsi="Arial"/>
      <w:sz w:val="22"/>
      <w:szCs w:val="20"/>
      <w:lang w:eastAsia="en-US"/>
    </w:rPr>
  </w:style>
  <w:style w:type="character" w:customStyle="1" w:styleId="BodyTextIndentChar">
    <w:name w:val="Body Text Indent Char"/>
    <w:basedOn w:val="DefaultParagraphFont"/>
    <w:link w:val="BodyTextIndent"/>
    <w:rPr>
      <w:rFonts w:ascii="Arial" w:eastAsia="Times New Roman" w:hAnsi="Arial" w:cs="Times New Roman"/>
      <w:szCs w:val="20"/>
    </w:rPr>
  </w:style>
  <w:style w:type="paragraph" w:styleId="NormalWeb">
    <w:name w:val="Normal (Web)"/>
    <w:basedOn w:val="Normal"/>
    <w:pPr>
      <w:spacing w:before="100" w:after="100"/>
    </w:pPr>
  </w:style>
  <w:style w:type="character" w:styleId="Hyperlink">
    <w:name w:val="Hyperlink"/>
    <w:rPr>
      <w:color w:val="0000FF"/>
      <w:u w:val="single"/>
    </w:rPr>
  </w:style>
  <w:style w:type="character" w:styleId="PageNumber">
    <w:name w:val="page number"/>
    <w:basedOn w:val="DefaultParagraphFont"/>
  </w:style>
  <w:style w:type="paragraph" w:customStyle="1" w:styleId="Default">
    <w:name w:val="Default"/>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NoSpacing">
    <w:name w:val="No Spacing"/>
    <w:link w:val="NoSpacingChar"/>
    <w:uiPriority w:val="1"/>
    <w:qFormat/>
    <w:pPr>
      <w:spacing w:after="0" w:line="240" w:lineRule="auto"/>
    </w:pPr>
    <w:rPr>
      <w:rFonts w:ascii="Arial" w:eastAsia="Times New Roman" w:hAnsi="Arial" w:cs="Arial"/>
      <w:color w:val="000000"/>
      <w:szCs w:val="28"/>
      <w:lang w:val="en-US" w:eastAsia="ja-JP"/>
    </w:rPr>
  </w:style>
  <w:style w:type="character" w:customStyle="1" w:styleId="NoSpacingChar">
    <w:name w:val="No Spacing Char"/>
    <w:link w:val="NoSpacing"/>
    <w:uiPriority w:val="1"/>
    <w:rPr>
      <w:rFonts w:ascii="Arial" w:eastAsia="Times New Roman" w:hAnsi="Arial" w:cs="Arial"/>
      <w:color w:val="000000"/>
      <w:szCs w:val="28"/>
      <w:lang w:val="en-US" w:eastAsia="ja-JP"/>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lang w:eastAsia="en-GB"/>
    </w:rPr>
  </w:style>
  <w:style w:type="paragraph" w:styleId="BodyText3">
    <w:name w:val="Body Text 3"/>
    <w:basedOn w:val="Normal"/>
    <w:link w:val="BodyText3Char"/>
    <w:uiPriority w:val="99"/>
    <w:semiHidden/>
    <w:unhideWhenUsed/>
    <w:pPr>
      <w:spacing w:after="120"/>
    </w:pPr>
    <w:rPr>
      <w:sz w:val="16"/>
      <w:szCs w:val="16"/>
    </w:rPr>
  </w:style>
  <w:style w:type="character" w:customStyle="1" w:styleId="BodyText3Char">
    <w:name w:val="Body Text 3 Char"/>
    <w:basedOn w:val="DefaultParagraphFont"/>
    <w:link w:val="BodyText3"/>
    <w:uiPriority w:val="99"/>
    <w:semiHidden/>
    <w:rPr>
      <w:rFonts w:ascii="Times New Roman" w:eastAsia="Times New Roman" w:hAnsi="Times New Roman" w:cs="Times New Roman"/>
      <w:sz w:val="16"/>
      <w:szCs w:val="16"/>
      <w:lang w:eastAsia="en-GB"/>
    </w:rPr>
  </w:style>
  <w:style w:type="paragraph" w:styleId="BodyTextIndent2">
    <w:name w:val="Body Text Indent 2"/>
    <w:basedOn w:val="Normal"/>
    <w:link w:val="BodyTextIndent2Char"/>
    <w:pPr>
      <w:spacing w:after="120" w:line="480" w:lineRule="auto"/>
      <w:ind w:left="283"/>
    </w:pPr>
    <w:rPr>
      <w:sz w:val="20"/>
      <w:szCs w:val="20"/>
    </w:rPr>
  </w:style>
  <w:style w:type="character" w:customStyle="1" w:styleId="BodyTextIndent2Char">
    <w:name w:val="Body Text Indent 2 Char"/>
    <w:basedOn w:val="DefaultParagraphFont"/>
    <w:link w:val="BodyTextIndent2"/>
    <w:rPr>
      <w:rFonts w:ascii="Times New Roman" w:eastAsia="Times New Roman" w:hAnsi="Times New Roman" w:cs="Times New Roman"/>
      <w:sz w:val="20"/>
      <w:szCs w:val="20"/>
      <w:lang w:eastAsia="en-GB"/>
    </w:rPr>
  </w:style>
  <w:style w:type="paragraph" w:customStyle="1" w:styleId="a">
    <w:name w:val="_"/>
    <w:basedOn w:val="Normal"/>
    <w:pPr>
      <w:widowControl w:val="0"/>
      <w:ind w:left="720" w:hanging="720"/>
    </w:pPr>
    <w:rPr>
      <w:rFonts w:ascii="Arial Narrow" w:hAnsi="Arial Narrow"/>
      <w:snapToGrid w:val="0"/>
      <w:szCs w:val="20"/>
      <w:lang w:val="en-US" w:eastAsia="en-US"/>
    </w:rPr>
  </w:style>
  <w:style w:type="paragraph" w:customStyle="1" w:styleId="Style">
    <w:name w:val="Style"/>
    <w:basedOn w:val="Normal"/>
    <w:pPr>
      <w:widowControl w:val="0"/>
    </w:pPr>
    <w:rPr>
      <w:rFonts w:ascii="Arial Narrow" w:hAnsi="Arial Narrow"/>
      <w:snapToGrid w:val="0"/>
      <w:szCs w:val="20"/>
      <w:lang w:val="en-US" w:eastAsia="en-US"/>
    </w:rPr>
  </w:style>
  <w:style w:type="paragraph" w:customStyle="1" w:styleId="1">
    <w:name w:val="1"/>
    <w:aliases w:val="2,3"/>
    <w:basedOn w:val="Normal"/>
    <w:pPr>
      <w:widowControl w:val="0"/>
      <w:numPr>
        <w:numId w:val="1"/>
      </w:numPr>
      <w:ind w:left="720" w:hanging="720"/>
    </w:pPr>
    <w:rPr>
      <w:rFonts w:ascii="Arial Narrow" w:hAnsi="Arial Narrow"/>
      <w:snapToGrid w:val="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9E49A-B705-4CC6-BEE9-42A815A4F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2186</Words>
  <Characters>12462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Deputy</dc:creator>
  <cp:lastModifiedBy>Anais Stone</cp:lastModifiedBy>
  <cp:revision>2</cp:revision>
  <cp:lastPrinted>2018-10-03T09:48:00Z</cp:lastPrinted>
  <dcterms:created xsi:type="dcterms:W3CDTF">2025-10-03T12:09:00Z</dcterms:created>
  <dcterms:modified xsi:type="dcterms:W3CDTF">2025-10-03T12:09:00Z</dcterms:modified>
</cp:coreProperties>
</file>